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74084" w14:textId="5DD0726B" w:rsidR="003F4D38" w:rsidRPr="00C62A8B" w:rsidRDefault="00494587" w:rsidP="00C62A8B">
      <w:pPr>
        <w:pStyle w:val="2"/>
        <w:spacing w:before="0" w:after="0" w:line="240" w:lineRule="auto"/>
        <w:ind w:firstLineChars="200" w:firstLine="420"/>
        <w:jc w:val="center"/>
        <w:rPr>
          <w:rFonts w:ascii="Songti SC" w:eastAsia="Songti SC" w:hAnsi="Songti SC"/>
          <w:sz w:val="21"/>
          <w:szCs w:val="21"/>
        </w:rPr>
      </w:pPr>
      <w:r w:rsidRPr="00C62A8B">
        <w:rPr>
          <w:rFonts w:ascii="Songti SC" w:eastAsia="Songti SC" w:hAnsi="Songti SC" w:hint="eastAsia"/>
          <w:sz w:val="21"/>
          <w:szCs w:val="21"/>
        </w:rPr>
        <w:t>军队文职专业技能岗之</w:t>
      </w:r>
      <w:r w:rsidR="00585FDA">
        <w:rPr>
          <w:rFonts w:ascii="Songti SC" w:eastAsia="Songti SC" w:hAnsi="Songti SC" w:hint="eastAsia"/>
          <w:sz w:val="21"/>
          <w:szCs w:val="21"/>
        </w:rPr>
        <w:t>公务员</w:t>
      </w:r>
      <w:r w:rsidR="003F4D38" w:rsidRPr="00C62A8B">
        <w:rPr>
          <w:rFonts w:ascii="Songti SC" w:eastAsia="Songti SC" w:hAnsi="Songti SC"/>
          <w:sz w:val="21"/>
          <w:szCs w:val="21"/>
        </w:rPr>
        <w:t>备考</w:t>
      </w:r>
      <w:r w:rsidRPr="00C62A8B">
        <w:rPr>
          <w:rFonts w:ascii="Songti SC" w:eastAsia="Songti SC" w:hAnsi="Songti SC" w:hint="eastAsia"/>
          <w:sz w:val="21"/>
          <w:szCs w:val="21"/>
        </w:rPr>
        <w:t>方案</w:t>
      </w:r>
    </w:p>
    <w:p w14:paraId="65EC5CE6" w14:textId="289EB22E" w:rsidR="00EF6223" w:rsidRPr="00CB2F1C" w:rsidRDefault="00EF6223" w:rsidP="00CB2F1C">
      <w:pPr>
        <w:pStyle w:val="3"/>
        <w:spacing w:before="0" w:after="0" w:line="240" w:lineRule="auto"/>
        <w:ind w:firstLineChars="200" w:firstLine="420"/>
        <w:rPr>
          <w:rFonts w:ascii="Songti SC" w:eastAsia="Songti SC" w:hAnsi="Songti SC"/>
          <w:sz w:val="21"/>
          <w:szCs w:val="21"/>
        </w:rPr>
      </w:pPr>
      <w:r w:rsidRPr="00CB2F1C">
        <w:rPr>
          <w:rFonts w:ascii="Songti SC" w:eastAsia="Songti SC" w:hAnsi="Songti SC" w:hint="eastAsia"/>
          <w:sz w:val="21"/>
          <w:szCs w:val="21"/>
        </w:rPr>
        <w:t>一、技能岗公务员是什么岗位？</w:t>
      </w:r>
    </w:p>
    <w:p w14:paraId="6B265691" w14:textId="5335E4D6" w:rsidR="00EF6223" w:rsidRDefault="00EF6223" w:rsidP="00585FDA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军队文职专业技能岗所指公务员，是</w:t>
      </w:r>
      <w:r w:rsidRPr="00EF6223">
        <w:rPr>
          <w:rFonts w:ascii="宋体" w:eastAsia="宋体" w:hAnsi="宋体" w:hint="eastAsia"/>
        </w:rPr>
        <w:t>指在军队勤务岗位从事服务保障工作的文职人员，待遇与收发员兼通信员基本相同</w:t>
      </w:r>
      <w:r>
        <w:rPr>
          <w:rFonts w:ascii="宋体" w:eastAsia="宋体" w:hAnsi="宋体" w:hint="eastAsia"/>
        </w:rPr>
        <w:t>。</w:t>
      </w:r>
    </w:p>
    <w:p w14:paraId="6111C04D" w14:textId="72B5DD49" w:rsidR="00EF6223" w:rsidRPr="00CB2F1C" w:rsidRDefault="00EF6223" w:rsidP="00CB2F1C">
      <w:pPr>
        <w:spacing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所以，</w:t>
      </w:r>
      <w:r w:rsidRPr="00EF6223">
        <w:rPr>
          <w:rFonts w:ascii="宋体" w:eastAsia="宋体" w:hAnsi="宋体" w:hint="eastAsia"/>
        </w:rPr>
        <w:t>部队里的公务员，称呼为公务人员比较好，主要是指机关工勤人员。部队里的这些公务人员，大体上分两类：</w:t>
      </w:r>
    </w:p>
    <w:p w14:paraId="5598B863" w14:textId="677B77F0" w:rsidR="00EF6223" w:rsidRPr="00EF6223" w:rsidRDefault="00EF6223" w:rsidP="00CB2F1C">
      <w:pPr>
        <w:spacing w:line="360" w:lineRule="auto"/>
        <w:ind w:firstLineChars="200" w:firstLine="420"/>
        <w:rPr>
          <w:rFonts w:ascii="宋体" w:eastAsia="宋体" w:hAnsi="宋体" w:hint="eastAsia"/>
        </w:rPr>
      </w:pPr>
      <w:r w:rsidRPr="00EF6223">
        <w:rPr>
          <w:rFonts w:ascii="宋体" w:eastAsia="宋体" w:hAnsi="宋体" w:hint="eastAsia"/>
        </w:rPr>
        <w:t>一类是机关里面的工勤人员</w:t>
      </w:r>
      <w:r w:rsidR="00CB2F1C">
        <w:rPr>
          <w:rFonts w:ascii="宋体" w:eastAsia="宋体" w:hAnsi="宋体" w:hint="eastAsia"/>
        </w:rPr>
        <w:t>；</w:t>
      </w:r>
      <w:r w:rsidRPr="00EF6223">
        <w:rPr>
          <w:rFonts w:ascii="宋体" w:eastAsia="宋体" w:hAnsi="宋体" w:hint="eastAsia"/>
        </w:rPr>
        <w:t>一类是保障领导工作生活的人</w:t>
      </w:r>
      <w:r w:rsidR="00CB2F1C">
        <w:rPr>
          <w:rFonts w:ascii="宋体" w:eastAsia="宋体" w:hAnsi="宋体" w:hint="eastAsia"/>
        </w:rPr>
        <w:t>。</w:t>
      </w:r>
      <w:r w:rsidRPr="00EF6223">
        <w:rPr>
          <w:rFonts w:ascii="宋体" w:eastAsia="宋体" w:hAnsi="宋体" w:hint="eastAsia"/>
        </w:rPr>
        <w:t>这些公务人员的职责就是保障部队每日的日常生活，工作环境、维护工作秩序。</w:t>
      </w:r>
    </w:p>
    <w:p w14:paraId="0D102DEB" w14:textId="642B230C" w:rsidR="00585FDA" w:rsidRPr="00CB2F1C" w:rsidRDefault="00585FDA" w:rsidP="00CB2F1C">
      <w:pPr>
        <w:pStyle w:val="3"/>
        <w:spacing w:before="0" w:after="0" w:line="240" w:lineRule="auto"/>
        <w:ind w:firstLineChars="200" w:firstLine="420"/>
        <w:rPr>
          <w:rFonts w:ascii="Songti SC" w:eastAsia="Songti SC" w:hAnsi="Songti SC"/>
          <w:sz w:val="21"/>
          <w:szCs w:val="21"/>
        </w:rPr>
      </w:pPr>
      <w:r w:rsidRPr="00CB2F1C">
        <w:rPr>
          <w:rFonts w:ascii="Songti SC" w:eastAsia="Songti SC" w:hAnsi="Songti SC" w:hint="eastAsia"/>
          <w:sz w:val="21"/>
          <w:szCs w:val="21"/>
        </w:rPr>
        <w:t>二、考试考核情况</w:t>
      </w:r>
    </w:p>
    <w:p w14:paraId="491DCD26" w14:textId="77777777" w:rsidR="00585FDA" w:rsidRDefault="00585FDA" w:rsidP="00585FDA">
      <w:pPr>
        <w:spacing w:line="360" w:lineRule="auto"/>
        <w:ind w:firstLineChars="200" w:firstLine="420"/>
        <w:rPr>
          <w:rFonts w:ascii="宋体" w:eastAsia="宋体" w:hAnsi="宋体"/>
        </w:rPr>
      </w:pPr>
      <w:r w:rsidRPr="00585FDA">
        <w:rPr>
          <w:rFonts w:ascii="宋体" w:eastAsia="宋体" w:hAnsi="宋体" w:hint="eastAsia"/>
        </w:rPr>
        <w:t>报考人员可于</w:t>
      </w:r>
      <w:r>
        <w:rPr>
          <w:rFonts w:ascii="宋体" w:eastAsia="宋体" w:hAnsi="宋体" w:hint="eastAsia"/>
        </w:rPr>
        <w:t>公告公布的时间</w:t>
      </w:r>
      <w:r w:rsidRPr="00585FDA">
        <w:rPr>
          <w:rFonts w:ascii="宋体" w:eastAsia="宋体" w:hAnsi="宋体"/>
        </w:rPr>
        <w:t>，通过军队人才网打印本人准考证，凭准考证和居民身份证在指定的时间和地点参加各省军区（警备区）集中组织的理论考试与技能考核，理论考试、技能考核满分均为100分。</w:t>
      </w:r>
    </w:p>
    <w:p w14:paraId="61B63C03" w14:textId="77777777" w:rsidR="00EF6223" w:rsidRDefault="00585FDA" w:rsidP="00EF6223">
      <w:pPr>
        <w:spacing w:line="360" w:lineRule="auto"/>
        <w:ind w:firstLineChars="200" w:firstLine="420"/>
        <w:rPr>
          <w:rFonts w:ascii="宋体" w:eastAsia="宋体" w:hAnsi="宋体"/>
        </w:rPr>
      </w:pPr>
      <w:r w:rsidRPr="00585FDA">
        <w:rPr>
          <w:rFonts w:ascii="宋体" w:eastAsia="宋体" w:hAnsi="宋体"/>
        </w:rPr>
        <w:t>理论考试（政治理论20分、专业知识80分）具体日期由各省军区（警备区）结合当地疫情形势确定，以准考证显示的时间或用人单位电话、短信、电子邮件等形式通知的时间为准。考试结束后，各省军区（警备区）按照90%考生上线的比例，划定理论考试合格分数线。对达到合格分数线的（</w:t>
      </w:r>
      <w:proofErr w:type="gramStart"/>
      <w:r w:rsidRPr="00585FDA">
        <w:rPr>
          <w:rFonts w:ascii="宋体" w:eastAsia="宋体" w:hAnsi="宋体"/>
        </w:rPr>
        <w:t>含政策</w:t>
      </w:r>
      <w:proofErr w:type="gramEnd"/>
      <w:r w:rsidRPr="00585FDA">
        <w:rPr>
          <w:rFonts w:ascii="宋体" w:eastAsia="宋体" w:hAnsi="宋体"/>
        </w:rPr>
        <w:t>加分），按照理论考试成绩由高到低，并结合资格条件审核情况，以岗位计划招考人数1:5的比例确定考试入围人员名单参加技能考核，并在军队人才网公布，考生可同步登录《2022年军队面向社会公开招考专业技能岗位文职人员成绩查询入口》查询个人具体成</w:t>
      </w:r>
      <w:r w:rsidRPr="00585FDA">
        <w:rPr>
          <w:rFonts w:ascii="宋体" w:eastAsia="宋体" w:hAnsi="宋体" w:hint="eastAsia"/>
        </w:rPr>
        <w:t>绩。未入围人员和资格条件审核不合格人员不参加技能考核。</w:t>
      </w:r>
    </w:p>
    <w:p w14:paraId="103890B3" w14:textId="582A6E13" w:rsidR="00585FDA" w:rsidRPr="00585FDA" w:rsidRDefault="00585FDA" w:rsidP="00EF6223">
      <w:pPr>
        <w:spacing w:line="360" w:lineRule="auto"/>
        <w:ind w:firstLineChars="200" w:firstLine="420"/>
        <w:rPr>
          <w:rFonts w:ascii="宋体" w:eastAsia="宋体" w:hAnsi="宋体" w:hint="eastAsia"/>
        </w:rPr>
      </w:pPr>
      <w:r w:rsidRPr="00585FDA">
        <w:rPr>
          <w:rFonts w:ascii="宋体" w:eastAsia="宋体" w:hAnsi="宋体"/>
        </w:rPr>
        <w:t>技能考核（操作技能60分、综合素质40分）具体时间安排和形式方法由各省军区（警备区）确定，并通过电话、短信、电子邮件等形式通知入围人员</w:t>
      </w:r>
      <w:r w:rsidR="00EF6223">
        <w:rPr>
          <w:rFonts w:ascii="宋体" w:eastAsia="宋体" w:hAnsi="宋体" w:hint="eastAsia"/>
        </w:rPr>
        <w:t>。</w:t>
      </w:r>
    </w:p>
    <w:p w14:paraId="15C813FD" w14:textId="06B51BB1" w:rsidR="00585FDA" w:rsidRDefault="00585FDA" w:rsidP="00585FDA">
      <w:pPr>
        <w:spacing w:line="360" w:lineRule="auto"/>
        <w:ind w:firstLineChars="200" w:firstLine="420"/>
        <w:rPr>
          <w:rFonts w:ascii="宋体" w:eastAsia="宋体" w:hAnsi="宋体"/>
        </w:rPr>
      </w:pPr>
      <w:r w:rsidRPr="00585FDA">
        <w:rPr>
          <w:rFonts w:ascii="宋体" w:eastAsia="宋体" w:hAnsi="宋体"/>
        </w:rPr>
        <w:t>理论考试和技能考核总成绩按照百分制折算，其中理论考试成绩（</w:t>
      </w:r>
      <w:proofErr w:type="gramStart"/>
      <w:r w:rsidRPr="00585FDA">
        <w:rPr>
          <w:rFonts w:ascii="宋体" w:eastAsia="宋体" w:hAnsi="宋体"/>
        </w:rPr>
        <w:t>含政策</w:t>
      </w:r>
      <w:proofErr w:type="gramEnd"/>
      <w:r w:rsidRPr="00585FDA">
        <w:rPr>
          <w:rFonts w:ascii="宋体" w:eastAsia="宋体" w:hAnsi="宋体"/>
        </w:rPr>
        <w:t>加分）占40%，技能考核成绩占60%。</w:t>
      </w:r>
    </w:p>
    <w:p w14:paraId="6CF3FF2F" w14:textId="07AF8547" w:rsidR="00CB2F1C" w:rsidRPr="00CB2F1C" w:rsidRDefault="00CB2F1C" w:rsidP="00CB2F1C">
      <w:pPr>
        <w:pStyle w:val="3"/>
        <w:spacing w:before="0" w:after="0" w:line="240" w:lineRule="auto"/>
        <w:ind w:firstLineChars="200" w:firstLine="420"/>
        <w:rPr>
          <w:rFonts w:ascii="Songti SC" w:eastAsia="Songti SC" w:hAnsi="Songti SC" w:hint="eastAsia"/>
          <w:sz w:val="21"/>
          <w:szCs w:val="21"/>
        </w:rPr>
      </w:pPr>
      <w:r w:rsidRPr="00CB2F1C">
        <w:rPr>
          <w:rFonts w:ascii="Songti SC" w:eastAsia="Songti SC" w:hAnsi="Songti SC" w:hint="eastAsia"/>
          <w:sz w:val="21"/>
          <w:szCs w:val="21"/>
        </w:rPr>
        <w:t>三、考试试题感知</w:t>
      </w:r>
    </w:p>
    <w:p w14:paraId="4378739B" w14:textId="720B2828" w:rsidR="00F863C7" w:rsidRPr="007C437C" w:rsidRDefault="00CB2F1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公务员考试试题包括：</w:t>
      </w:r>
      <w:r w:rsidR="005257F5" w:rsidRPr="007C437C">
        <w:rPr>
          <w:rFonts w:ascii="宋体" w:eastAsia="宋体" w:hAnsi="宋体" w:cs="宋体" w:hint="eastAsia"/>
          <w:kern w:val="0"/>
          <w:szCs w:val="21"/>
        </w:rPr>
        <w:t>公共知识和专业知识，</w:t>
      </w:r>
      <w:r w:rsidR="008272CE" w:rsidRPr="007C437C">
        <w:rPr>
          <w:rFonts w:ascii="宋体" w:eastAsia="宋体" w:hAnsi="宋体" w:cs="宋体" w:hint="eastAsia"/>
          <w:kern w:val="0"/>
          <w:szCs w:val="21"/>
        </w:rPr>
        <w:t>公共知识</w:t>
      </w:r>
      <w:r w:rsidR="00BF385E" w:rsidRPr="007C437C">
        <w:rPr>
          <w:rFonts w:ascii="宋体" w:eastAsia="宋体" w:hAnsi="宋体" w:cs="宋体" w:hint="eastAsia"/>
          <w:kern w:val="0"/>
          <w:szCs w:val="21"/>
        </w:rPr>
        <w:t>的考</w:t>
      </w:r>
      <w:r w:rsidR="008272CE" w:rsidRPr="007C437C">
        <w:rPr>
          <w:rFonts w:ascii="宋体" w:eastAsia="宋体" w:hAnsi="宋体" w:cs="宋体" w:hint="eastAsia"/>
          <w:kern w:val="0"/>
          <w:szCs w:val="21"/>
        </w:rPr>
        <w:t>查范围非常广泛，</w:t>
      </w:r>
      <w:r w:rsidR="005908A0" w:rsidRPr="007C437C">
        <w:rPr>
          <w:rFonts w:ascii="宋体" w:eastAsia="宋体" w:hAnsi="宋体" w:cs="宋体" w:hint="eastAsia"/>
          <w:kern w:val="0"/>
          <w:szCs w:val="21"/>
        </w:rPr>
        <w:t>主要</w:t>
      </w:r>
      <w:r w:rsidR="00F863C7" w:rsidRPr="007C437C">
        <w:rPr>
          <w:rFonts w:ascii="宋体" w:eastAsia="宋体" w:hAnsi="宋体" w:cs="宋体" w:hint="eastAsia"/>
          <w:kern w:val="0"/>
          <w:szCs w:val="21"/>
        </w:rPr>
        <w:t>包括</w:t>
      </w:r>
      <w:r w:rsidR="000A3829" w:rsidRPr="007C437C">
        <w:rPr>
          <w:rFonts w:ascii="宋体" w:eastAsia="宋体" w:hAnsi="宋体" w:cs="宋体" w:hint="eastAsia"/>
          <w:kern w:val="0"/>
          <w:szCs w:val="21"/>
        </w:rPr>
        <w:t>时政、法律、国防、人文常识、科学技术等等。</w:t>
      </w:r>
      <w:r w:rsidR="00B12D51" w:rsidRPr="007C437C">
        <w:rPr>
          <w:rFonts w:ascii="宋体" w:eastAsia="宋体" w:hAnsi="宋体" w:cs="宋体" w:hint="eastAsia"/>
          <w:kern w:val="0"/>
          <w:szCs w:val="21"/>
        </w:rPr>
        <w:t>专业知识包括公文知识、计算机等。</w:t>
      </w:r>
    </w:p>
    <w:p w14:paraId="31107D38" w14:textId="605263BA" w:rsidR="00B12D51" w:rsidRPr="003338C0" w:rsidRDefault="00B12D51" w:rsidP="003338C0">
      <w:pPr>
        <w:pStyle w:val="4"/>
        <w:spacing w:before="0" w:after="0" w:line="360" w:lineRule="auto"/>
        <w:rPr>
          <w:rFonts w:ascii="黑体" w:eastAsia="黑体" w:hAnsi="黑体"/>
          <w:sz w:val="21"/>
          <w:szCs w:val="21"/>
        </w:rPr>
      </w:pPr>
      <w:r w:rsidRPr="003338C0">
        <w:rPr>
          <w:rFonts w:ascii="黑体" w:eastAsia="黑体" w:hAnsi="黑体" w:hint="eastAsia"/>
          <w:sz w:val="21"/>
          <w:szCs w:val="21"/>
        </w:rPr>
        <w:lastRenderedPageBreak/>
        <w:t>（一）公共知识</w:t>
      </w:r>
    </w:p>
    <w:p w14:paraId="5C588ED9" w14:textId="29C29E4C" w:rsidR="003338C0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1</w:t>
      </w:r>
      <w:r w:rsidR="003338C0" w:rsidRPr="007C437C">
        <w:rPr>
          <w:rFonts w:ascii="宋体" w:eastAsia="宋体" w:hAnsi="宋体" w:cs="宋体"/>
          <w:kern w:val="0"/>
          <w:szCs w:val="21"/>
        </w:rPr>
        <w:t>.</w:t>
      </w:r>
      <w:r w:rsidR="003338C0" w:rsidRPr="007C437C">
        <w:rPr>
          <w:rFonts w:ascii="宋体" w:eastAsia="宋体" w:hAnsi="宋体" w:cs="宋体" w:hint="eastAsia"/>
          <w:kern w:val="0"/>
          <w:szCs w:val="21"/>
        </w:rPr>
        <w:t>毛泽东在一次谈话中说：</w:t>
      </w:r>
      <w:r w:rsidR="003338C0" w:rsidRPr="007C437C">
        <w:rPr>
          <w:rFonts w:ascii="宋体" w:eastAsia="宋体" w:hAnsi="宋体" w:cs="宋体"/>
          <w:kern w:val="0"/>
          <w:szCs w:val="21"/>
        </w:rPr>
        <w:t>“(1945</w:t>
      </w:r>
      <w:r w:rsidR="003338C0" w:rsidRPr="007C437C">
        <w:rPr>
          <w:rFonts w:ascii="宋体" w:eastAsia="宋体" w:hAnsi="宋体" w:cs="宋体" w:hint="eastAsia"/>
          <w:kern w:val="0"/>
          <w:szCs w:val="21"/>
        </w:rPr>
        <w:t>年</w:t>
      </w:r>
      <w:r w:rsidR="003338C0" w:rsidRPr="007C437C">
        <w:rPr>
          <w:rFonts w:ascii="宋体" w:eastAsia="宋体" w:hAnsi="宋体" w:cs="宋体"/>
          <w:kern w:val="0"/>
          <w:szCs w:val="21"/>
        </w:rPr>
        <w:t>)</w:t>
      </w:r>
      <w:r w:rsidR="003338C0" w:rsidRPr="007C437C">
        <w:rPr>
          <w:rFonts w:ascii="宋体" w:eastAsia="宋体" w:hAnsi="宋体" w:cs="宋体" w:hint="eastAsia"/>
          <w:kern w:val="0"/>
          <w:szCs w:val="21"/>
        </w:rPr>
        <w:t>这一次我们去得好，击破了国民党说共产党不要和平、不要团结的谣言。</w:t>
      </w:r>
      <w:r w:rsidR="003338C0" w:rsidRPr="007C437C">
        <w:rPr>
          <w:rFonts w:ascii="宋体" w:eastAsia="宋体" w:hAnsi="宋体" w:cs="宋体"/>
          <w:kern w:val="0"/>
          <w:szCs w:val="21"/>
        </w:rPr>
        <w:t>”</w:t>
      </w:r>
      <w:r w:rsidR="003338C0" w:rsidRPr="007C437C">
        <w:rPr>
          <w:rFonts w:ascii="宋体" w:eastAsia="宋体" w:hAnsi="宋体" w:cs="宋体" w:hint="eastAsia"/>
          <w:kern w:val="0"/>
          <w:szCs w:val="21"/>
        </w:rPr>
        <w:t>材料中</w:t>
      </w:r>
      <w:r w:rsidR="003338C0" w:rsidRPr="007C437C">
        <w:rPr>
          <w:rFonts w:ascii="宋体" w:eastAsia="宋体" w:hAnsi="宋体" w:cs="宋体"/>
          <w:kern w:val="0"/>
          <w:szCs w:val="21"/>
        </w:rPr>
        <w:t>“</w:t>
      </w:r>
      <w:r w:rsidR="003338C0" w:rsidRPr="007C437C">
        <w:rPr>
          <w:rFonts w:ascii="宋体" w:eastAsia="宋体" w:hAnsi="宋体" w:cs="宋体" w:hint="eastAsia"/>
          <w:kern w:val="0"/>
          <w:szCs w:val="21"/>
        </w:rPr>
        <w:t>我们</w:t>
      </w:r>
      <w:r w:rsidR="003338C0" w:rsidRPr="007C437C">
        <w:rPr>
          <w:rFonts w:ascii="宋体" w:eastAsia="宋体" w:hAnsi="宋体" w:cs="宋体"/>
          <w:kern w:val="0"/>
          <w:szCs w:val="21"/>
        </w:rPr>
        <w:t>”</w:t>
      </w:r>
      <w:r w:rsidR="003338C0" w:rsidRPr="007C437C">
        <w:rPr>
          <w:rFonts w:ascii="宋体" w:eastAsia="宋体" w:hAnsi="宋体" w:cs="宋体" w:hint="eastAsia"/>
          <w:kern w:val="0"/>
          <w:szCs w:val="21"/>
        </w:rPr>
        <w:t>去的地方是</w:t>
      </w:r>
      <w:r>
        <w:rPr>
          <w:rFonts w:ascii="宋体" w:eastAsia="宋体" w:hAnsi="宋体" w:cs="宋体" w:hint="eastAsia"/>
          <w:kern w:val="0"/>
          <w:szCs w:val="21"/>
        </w:rPr>
        <w:t xml:space="preserve">（ </w:t>
      </w:r>
      <w:r>
        <w:rPr>
          <w:rFonts w:ascii="宋体" w:eastAsia="宋体" w:hAnsi="宋体" w:cs="宋体"/>
          <w:kern w:val="0"/>
          <w:szCs w:val="21"/>
        </w:rPr>
        <w:t xml:space="preserve">    </w:t>
      </w:r>
      <w:r>
        <w:rPr>
          <w:rFonts w:ascii="宋体" w:eastAsia="宋体" w:hAnsi="宋体" w:cs="宋体" w:hint="eastAsia"/>
          <w:kern w:val="0"/>
          <w:szCs w:val="21"/>
        </w:rPr>
        <w:t>）。</w:t>
      </w:r>
    </w:p>
    <w:p w14:paraId="4C6D08C0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A.</w:t>
      </w:r>
      <w:r w:rsidRPr="007C437C">
        <w:rPr>
          <w:rFonts w:ascii="宋体" w:eastAsia="宋体" w:hAnsi="宋体" w:cs="宋体" w:hint="eastAsia"/>
          <w:kern w:val="0"/>
          <w:szCs w:val="21"/>
        </w:rPr>
        <w:t>南京</w:t>
      </w:r>
    </w:p>
    <w:p w14:paraId="0DF59980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B.</w:t>
      </w:r>
      <w:r w:rsidRPr="007C437C">
        <w:rPr>
          <w:rFonts w:ascii="宋体" w:eastAsia="宋体" w:hAnsi="宋体" w:cs="宋体" w:hint="eastAsia"/>
          <w:kern w:val="0"/>
          <w:szCs w:val="21"/>
        </w:rPr>
        <w:t>重庆</w:t>
      </w:r>
    </w:p>
    <w:p w14:paraId="220E7E9F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C.</w:t>
      </w:r>
      <w:r w:rsidRPr="007C437C">
        <w:rPr>
          <w:rFonts w:ascii="宋体" w:eastAsia="宋体" w:hAnsi="宋体" w:cs="宋体" w:hint="eastAsia"/>
          <w:kern w:val="0"/>
          <w:szCs w:val="21"/>
        </w:rPr>
        <w:t>上海</w:t>
      </w:r>
    </w:p>
    <w:p w14:paraId="211C594E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D.</w:t>
      </w:r>
      <w:r w:rsidRPr="007C437C">
        <w:rPr>
          <w:rFonts w:ascii="宋体" w:eastAsia="宋体" w:hAnsi="宋体" w:cs="宋体" w:hint="eastAsia"/>
          <w:kern w:val="0"/>
          <w:szCs w:val="21"/>
        </w:rPr>
        <w:t>北平</w:t>
      </w:r>
    </w:p>
    <w:p w14:paraId="19887230" w14:textId="6054AF5A" w:rsid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2.1992</w:t>
      </w:r>
      <w:r w:rsidRPr="007C437C">
        <w:rPr>
          <w:rFonts w:ascii="宋体" w:eastAsia="宋体" w:hAnsi="宋体" w:cs="宋体" w:hint="eastAsia"/>
          <w:kern w:val="0"/>
          <w:szCs w:val="21"/>
        </w:rPr>
        <w:t>年邓小平南方谈话与</w:t>
      </w:r>
      <w:r w:rsidRPr="007C437C">
        <w:rPr>
          <w:rFonts w:ascii="宋体" w:eastAsia="宋体" w:hAnsi="宋体" w:cs="宋体"/>
          <w:kern w:val="0"/>
          <w:szCs w:val="21"/>
        </w:rPr>
        <w:t>1978</w:t>
      </w:r>
      <w:r w:rsidRPr="007C437C">
        <w:rPr>
          <w:rFonts w:ascii="宋体" w:eastAsia="宋体" w:hAnsi="宋体" w:cs="宋体" w:hint="eastAsia"/>
          <w:kern w:val="0"/>
          <w:szCs w:val="21"/>
        </w:rPr>
        <w:t>年真理标准问题讨论起到的共同作用是</w:t>
      </w:r>
      <w:r w:rsidR="007C437C">
        <w:rPr>
          <w:rFonts w:ascii="宋体" w:eastAsia="宋体" w:hAnsi="宋体" w:cs="宋体" w:hint="eastAsia"/>
          <w:kern w:val="0"/>
          <w:szCs w:val="21"/>
        </w:rPr>
        <w:t xml:space="preserve">（ </w:t>
      </w:r>
      <w:r w:rsidR="007C437C">
        <w:rPr>
          <w:rFonts w:ascii="宋体" w:eastAsia="宋体" w:hAnsi="宋体" w:cs="宋体"/>
          <w:kern w:val="0"/>
          <w:szCs w:val="21"/>
        </w:rPr>
        <w:t xml:space="preserve">    </w:t>
      </w:r>
      <w:r w:rsidR="007C437C">
        <w:rPr>
          <w:rFonts w:ascii="宋体" w:eastAsia="宋体" w:hAnsi="宋体" w:cs="宋体" w:hint="eastAsia"/>
          <w:kern w:val="0"/>
          <w:szCs w:val="21"/>
        </w:rPr>
        <w:t>）</w:t>
      </w:r>
      <w:r w:rsidR="003C24BB">
        <w:rPr>
          <w:rFonts w:ascii="宋体" w:eastAsia="宋体" w:hAnsi="宋体" w:cs="宋体" w:hint="eastAsia"/>
          <w:kern w:val="0"/>
          <w:szCs w:val="21"/>
        </w:rPr>
        <w:t>。</w:t>
      </w:r>
    </w:p>
    <w:p w14:paraId="65DED32A" w14:textId="4B0F0039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A.</w:t>
      </w:r>
      <w:r w:rsidRPr="007C437C">
        <w:rPr>
          <w:rFonts w:ascii="宋体" w:eastAsia="宋体" w:hAnsi="宋体" w:cs="宋体" w:hint="eastAsia"/>
          <w:kern w:val="0"/>
          <w:szCs w:val="21"/>
        </w:rPr>
        <w:t>奠定了十一届三中全会的思想基础</w:t>
      </w:r>
    </w:p>
    <w:p w14:paraId="3057D670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B.</w:t>
      </w:r>
      <w:r w:rsidRPr="007C437C">
        <w:rPr>
          <w:rFonts w:ascii="宋体" w:eastAsia="宋体" w:hAnsi="宋体" w:cs="宋体" w:hint="eastAsia"/>
          <w:kern w:val="0"/>
          <w:szCs w:val="21"/>
        </w:rPr>
        <w:t>明确了特区姓</w:t>
      </w:r>
      <w:r w:rsidRPr="007C437C">
        <w:rPr>
          <w:rFonts w:ascii="宋体" w:eastAsia="宋体" w:hAnsi="宋体" w:cs="宋体"/>
          <w:kern w:val="0"/>
          <w:szCs w:val="21"/>
        </w:rPr>
        <w:t>“</w:t>
      </w:r>
      <w:r w:rsidRPr="007C437C">
        <w:rPr>
          <w:rFonts w:ascii="宋体" w:eastAsia="宋体" w:hAnsi="宋体" w:cs="宋体" w:hint="eastAsia"/>
          <w:kern w:val="0"/>
          <w:szCs w:val="21"/>
        </w:rPr>
        <w:t>社</w:t>
      </w:r>
      <w:r w:rsidRPr="007C437C">
        <w:rPr>
          <w:rFonts w:ascii="宋体" w:eastAsia="宋体" w:hAnsi="宋体" w:cs="宋体"/>
          <w:kern w:val="0"/>
          <w:szCs w:val="21"/>
        </w:rPr>
        <w:t>”</w:t>
      </w:r>
      <w:r w:rsidRPr="007C437C">
        <w:rPr>
          <w:rFonts w:ascii="宋体" w:eastAsia="宋体" w:hAnsi="宋体" w:cs="宋体" w:hint="eastAsia"/>
          <w:kern w:val="0"/>
          <w:szCs w:val="21"/>
        </w:rPr>
        <w:t>不姓</w:t>
      </w:r>
      <w:r w:rsidRPr="007C437C">
        <w:rPr>
          <w:rFonts w:ascii="宋体" w:eastAsia="宋体" w:hAnsi="宋体" w:cs="宋体"/>
          <w:kern w:val="0"/>
          <w:szCs w:val="21"/>
        </w:rPr>
        <w:t>“</w:t>
      </w:r>
      <w:r w:rsidRPr="007C437C">
        <w:rPr>
          <w:rFonts w:ascii="宋体" w:eastAsia="宋体" w:hAnsi="宋体" w:cs="宋体" w:hint="eastAsia"/>
          <w:kern w:val="0"/>
          <w:szCs w:val="21"/>
        </w:rPr>
        <w:t>资</w:t>
      </w:r>
      <w:r w:rsidRPr="007C437C">
        <w:rPr>
          <w:rFonts w:ascii="宋体" w:eastAsia="宋体" w:hAnsi="宋体" w:cs="宋体"/>
          <w:kern w:val="0"/>
          <w:szCs w:val="21"/>
        </w:rPr>
        <w:t>”</w:t>
      </w:r>
    </w:p>
    <w:p w14:paraId="34CA5AE8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C.</w:t>
      </w:r>
      <w:r w:rsidRPr="007C437C">
        <w:rPr>
          <w:rFonts w:ascii="宋体" w:eastAsia="宋体" w:hAnsi="宋体" w:cs="宋体" w:hint="eastAsia"/>
          <w:kern w:val="0"/>
          <w:szCs w:val="21"/>
        </w:rPr>
        <w:t>推动了家庭联产承包责任制的改革</w:t>
      </w:r>
    </w:p>
    <w:p w14:paraId="520E566A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D.</w:t>
      </w:r>
      <w:r w:rsidRPr="007C437C">
        <w:rPr>
          <w:rFonts w:ascii="宋体" w:eastAsia="宋体" w:hAnsi="宋体" w:cs="宋体" w:hint="eastAsia"/>
          <w:kern w:val="0"/>
          <w:szCs w:val="21"/>
        </w:rPr>
        <w:t>解决了人们思想认识的重大问题</w:t>
      </w:r>
    </w:p>
    <w:p w14:paraId="0B15FC13" w14:textId="6C3EA5AA" w:rsidR="003338C0" w:rsidRPr="007C437C" w:rsidRDefault="003C24BB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3</w:t>
      </w:r>
      <w:r w:rsidR="003338C0" w:rsidRPr="007C437C">
        <w:rPr>
          <w:rFonts w:ascii="宋体" w:eastAsia="宋体" w:hAnsi="宋体" w:cs="宋体"/>
          <w:kern w:val="0"/>
          <w:szCs w:val="21"/>
        </w:rPr>
        <w:t>.</w:t>
      </w:r>
      <w:r w:rsidR="003338C0" w:rsidRPr="007C437C">
        <w:rPr>
          <w:rFonts w:ascii="宋体" w:eastAsia="宋体" w:hAnsi="宋体" w:cs="宋体" w:hint="eastAsia"/>
          <w:kern w:val="0"/>
          <w:szCs w:val="21"/>
        </w:rPr>
        <w:t>公告</w:t>
      </w:r>
      <w:r w:rsidR="007C437C">
        <w:rPr>
          <w:rFonts w:ascii="宋体" w:eastAsia="宋体" w:hAnsi="宋体" w:cs="宋体" w:hint="eastAsia"/>
          <w:kern w:val="0"/>
          <w:szCs w:val="21"/>
        </w:rPr>
        <w:t>：</w:t>
      </w:r>
      <w:r w:rsidR="003338C0" w:rsidRPr="007C437C">
        <w:rPr>
          <w:rFonts w:ascii="宋体" w:eastAsia="宋体" w:hAnsi="宋体" w:cs="宋体"/>
          <w:kern w:val="0"/>
          <w:szCs w:val="21"/>
        </w:rPr>
        <w:t>“……</w:t>
      </w:r>
      <w:r w:rsidR="003338C0" w:rsidRPr="007C437C">
        <w:rPr>
          <w:rFonts w:ascii="宋体" w:eastAsia="宋体" w:hAnsi="宋体" w:cs="宋体" w:hint="eastAsia"/>
          <w:kern w:val="0"/>
          <w:szCs w:val="21"/>
        </w:rPr>
        <w:t>获悉，尼克松总统曾表示希望访问中华人民共和国，周恩来总理代表中华人民共和国政府邀请尼克松总统于</w:t>
      </w:r>
      <w:r w:rsidR="003338C0" w:rsidRPr="007C437C">
        <w:rPr>
          <w:rFonts w:ascii="宋体" w:eastAsia="宋体" w:hAnsi="宋体" w:cs="宋体"/>
          <w:kern w:val="0"/>
          <w:szCs w:val="21"/>
        </w:rPr>
        <w:t>1972</w:t>
      </w:r>
      <w:r w:rsidR="003338C0" w:rsidRPr="007C437C">
        <w:rPr>
          <w:rFonts w:ascii="宋体" w:eastAsia="宋体" w:hAnsi="宋体" w:cs="宋体" w:hint="eastAsia"/>
          <w:kern w:val="0"/>
          <w:szCs w:val="21"/>
        </w:rPr>
        <w:t>年</w:t>
      </w:r>
      <w:r w:rsidR="003338C0" w:rsidRPr="007C437C">
        <w:rPr>
          <w:rFonts w:ascii="宋体" w:eastAsia="宋体" w:hAnsi="宋体" w:cs="宋体"/>
          <w:kern w:val="0"/>
          <w:szCs w:val="21"/>
        </w:rPr>
        <w:t>5</w:t>
      </w:r>
      <w:r w:rsidR="003338C0" w:rsidRPr="007C437C">
        <w:rPr>
          <w:rFonts w:ascii="宋体" w:eastAsia="宋体" w:hAnsi="宋体" w:cs="宋体" w:hint="eastAsia"/>
          <w:kern w:val="0"/>
          <w:szCs w:val="21"/>
        </w:rPr>
        <w:t>月以前的适当时间访问中国。尼克松总统愉快地接受了这一邀请</w:t>
      </w:r>
      <w:proofErr w:type="gramStart"/>
      <w:r w:rsidR="003338C0" w:rsidRPr="007C437C">
        <w:rPr>
          <w:rFonts w:ascii="宋体" w:eastAsia="宋体" w:hAnsi="宋体" w:cs="宋体" w:hint="eastAsia"/>
          <w:kern w:val="0"/>
          <w:szCs w:val="21"/>
        </w:rPr>
        <w:t>。</w:t>
      </w:r>
      <w:r w:rsidR="003338C0" w:rsidRPr="007C437C">
        <w:rPr>
          <w:rFonts w:ascii="宋体" w:eastAsia="宋体" w:hAnsi="宋体" w:cs="宋体"/>
          <w:kern w:val="0"/>
          <w:szCs w:val="21"/>
        </w:rPr>
        <w:t>”</w:t>
      </w:r>
      <w:r w:rsidR="003338C0" w:rsidRPr="007C437C">
        <w:rPr>
          <w:rFonts w:ascii="宋体" w:eastAsia="宋体" w:hAnsi="宋体" w:cs="宋体" w:hint="eastAsia"/>
          <w:kern w:val="0"/>
          <w:szCs w:val="21"/>
        </w:rPr>
        <w:t>这则公告表明</w:t>
      </w:r>
      <w:proofErr w:type="gramEnd"/>
      <w:r w:rsidR="007C437C">
        <w:rPr>
          <w:rFonts w:ascii="宋体" w:eastAsia="宋体" w:hAnsi="宋体" w:cs="宋体" w:hint="eastAsia"/>
          <w:kern w:val="0"/>
          <w:szCs w:val="21"/>
        </w:rPr>
        <w:t xml:space="preserve">（ </w:t>
      </w:r>
      <w:r w:rsidR="007C437C">
        <w:rPr>
          <w:rFonts w:ascii="宋体" w:eastAsia="宋体" w:hAnsi="宋体" w:cs="宋体"/>
          <w:kern w:val="0"/>
          <w:szCs w:val="21"/>
        </w:rPr>
        <w:t xml:space="preserve">    </w:t>
      </w:r>
      <w:r w:rsidR="007C437C">
        <w:rPr>
          <w:rFonts w:ascii="宋体" w:eastAsia="宋体" w:hAnsi="宋体" w:cs="宋体" w:hint="eastAsia"/>
          <w:kern w:val="0"/>
          <w:szCs w:val="21"/>
        </w:rPr>
        <w:t>）。</w:t>
      </w:r>
    </w:p>
    <w:p w14:paraId="65741707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A.</w:t>
      </w:r>
      <w:r w:rsidRPr="007C437C">
        <w:rPr>
          <w:rFonts w:ascii="宋体" w:eastAsia="宋体" w:hAnsi="宋体" w:cs="宋体" w:hint="eastAsia"/>
          <w:kern w:val="0"/>
          <w:szCs w:val="21"/>
        </w:rPr>
        <w:t>中美关系走向正常化</w:t>
      </w:r>
    </w:p>
    <w:p w14:paraId="31A4553D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B.</w:t>
      </w:r>
      <w:r w:rsidRPr="007C437C">
        <w:rPr>
          <w:rFonts w:ascii="宋体" w:eastAsia="宋体" w:hAnsi="宋体" w:cs="宋体" w:hint="eastAsia"/>
          <w:kern w:val="0"/>
          <w:szCs w:val="21"/>
        </w:rPr>
        <w:t>中美关系出现转机</w:t>
      </w:r>
    </w:p>
    <w:p w14:paraId="0866DC01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C.</w:t>
      </w:r>
      <w:r w:rsidRPr="007C437C">
        <w:rPr>
          <w:rFonts w:ascii="宋体" w:eastAsia="宋体" w:hAnsi="宋体" w:cs="宋体" w:hint="eastAsia"/>
          <w:kern w:val="0"/>
          <w:szCs w:val="21"/>
        </w:rPr>
        <w:t>中美严重敌对</w:t>
      </w:r>
    </w:p>
    <w:p w14:paraId="6D12D9D8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D.</w:t>
      </w:r>
      <w:r w:rsidRPr="007C437C">
        <w:rPr>
          <w:rFonts w:ascii="宋体" w:eastAsia="宋体" w:hAnsi="宋体" w:cs="宋体" w:hint="eastAsia"/>
          <w:kern w:val="0"/>
          <w:szCs w:val="21"/>
        </w:rPr>
        <w:t>中美已经建交</w:t>
      </w:r>
    </w:p>
    <w:p w14:paraId="073C1840" w14:textId="17B577EA" w:rsidR="003338C0" w:rsidRPr="007C437C" w:rsidRDefault="003C24BB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4</w:t>
      </w:r>
      <w:r w:rsidR="003338C0" w:rsidRPr="007C437C">
        <w:rPr>
          <w:rFonts w:ascii="宋体" w:eastAsia="宋体" w:hAnsi="宋体" w:cs="宋体"/>
          <w:kern w:val="0"/>
          <w:szCs w:val="21"/>
        </w:rPr>
        <w:t>.</w:t>
      </w:r>
      <w:r w:rsidR="003338C0" w:rsidRPr="007C437C">
        <w:rPr>
          <w:rFonts w:ascii="宋体" w:eastAsia="宋体" w:hAnsi="宋体" w:cs="宋体" w:hint="eastAsia"/>
          <w:kern w:val="0"/>
          <w:szCs w:val="21"/>
        </w:rPr>
        <w:t>国防和军队建设，必须放在实现</w:t>
      </w:r>
      <w:r>
        <w:rPr>
          <w:rFonts w:ascii="宋体" w:eastAsia="宋体" w:hAnsi="宋体" w:cs="宋体" w:hint="eastAsia"/>
          <w:kern w:val="0"/>
          <w:szCs w:val="21"/>
        </w:rPr>
        <w:t xml:space="preserve">（ </w:t>
      </w:r>
      <w:r>
        <w:rPr>
          <w:rFonts w:ascii="宋体" w:eastAsia="宋体" w:hAnsi="宋体" w:cs="宋体"/>
          <w:kern w:val="0"/>
          <w:szCs w:val="21"/>
        </w:rPr>
        <w:t xml:space="preserve">    </w:t>
      </w:r>
      <w:r>
        <w:rPr>
          <w:rFonts w:ascii="宋体" w:eastAsia="宋体" w:hAnsi="宋体" w:cs="宋体" w:hint="eastAsia"/>
          <w:kern w:val="0"/>
          <w:szCs w:val="21"/>
        </w:rPr>
        <w:t>）</w:t>
      </w:r>
      <w:r w:rsidR="003338C0" w:rsidRPr="007C437C">
        <w:rPr>
          <w:rFonts w:ascii="宋体" w:eastAsia="宋体" w:hAnsi="宋体" w:cs="宋体" w:hint="eastAsia"/>
          <w:kern w:val="0"/>
          <w:szCs w:val="21"/>
        </w:rPr>
        <w:t>这个大目标下来认识和推进，服从和服务于这个国家和民族最高利益。</w:t>
      </w:r>
    </w:p>
    <w:p w14:paraId="277B0E91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A.</w:t>
      </w:r>
      <w:r w:rsidRPr="007C437C">
        <w:rPr>
          <w:rFonts w:ascii="宋体" w:eastAsia="宋体" w:hAnsi="宋体" w:cs="宋体" w:hint="eastAsia"/>
          <w:kern w:val="0"/>
          <w:szCs w:val="21"/>
        </w:rPr>
        <w:t>国家繁荣昌盛</w:t>
      </w:r>
    </w:p>
    <w:p w14:paraId="36EA96CF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B.</w:t>
      </w:r>
      <w:r w:rsidRPr="007C437C">
        <w:rPr>
          <w:rFonts w:ascii="宋体" w:eastAsia="宋体" w:hAnsi="宋体" w:cs="宋体" w:hint="eastAsia"/>
          <w:kern w:val="0"/>
          <w:szCs w:val="21"/>
        </w:rPr>
        <w:t>人民</w:t>
      </w:r>
      <w:proofErr w:type="gramStart"/>
      <w:r w:rsidRPr="007C437C">
        <w:rPr>
          <w:rFonts w:ascii="宋体" w:eastAsia="宋体" w:hAnsi="宋体" w:cs="宋体" w:hint="eastAsia"/>
          <w:kern w:val="0"/>
          <w:szCs w:val="21"/>
        </w:rPr>
        <w:t>当家做主</w:t>
      </w:r>
      <w:proofErr w:type="gramEnd"/>
    </w:p>
    <w:p w14:paraId="60A85DA3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C.</w:t>
      </w:r>
      <w:r w:rsidRPr="007C437C">
        <w:rPr>
          <w:rFonts w:ascii="宋体" w:eastAsia="宋体" w:hAnsi="宋体" w:cs="宋体" w:hint="eastAsia"/>
          <w:kern w:val="0"/>
          <w:szCs w:val="21"/>
        </w:rPr>
        <w:t>中华民族伟大复兴</w:t>
      </w:r>
    </w:p>
    <w:p w14:paraId="361D1945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D.</w:t>
      </w:r>
      <w:r w:rsidRPr="007C437C">
        <w:rPr>
          <w:rFonts w:ascii="宋体" w:eastAsia="宋体" w:hAnsi="宋体" w:cs="宋体" w:hint="eastAsia"/>
          <w:kern w:val="0"/>
          <w:szCs w:val="21"/>
        </w:rPr>
        <w:t>祖国完全统个</w:t>
      </w:r>
    </w:p>
    <w:p w14:paraId="155F4ADB" w14:textId="42C8DF43" w:rsidR="003338C0" w:rsidRPr="007C437C" w:rsidRDefault="003C24BB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5</w:t>
      </w:r>
      <w:r w:rsidR="003338C0" w:rsidRPr="007C437C">
        <w:rPr>
          <w:rFonts w:ascii="宋体" w:eastAsia="宋体" w:hAnsi="宋体" w:cs="宋体"/>
          <w:kern w:val="0"/>
          <w:szCs w:val="21"/>
        </w:rPr>
        <w:t>.</w:t>
      </w:r>
      <w:r w:rsidR="003338C0" w:rsidRPr="007C437C">
        <w:rPr>
          <w:rFonts w:ascii="宋体" w:eastAsia="宋体" w:hAnsi="宋体" w:cs="宋体" w:hint="eastAsia"/>
          <w:kern w:val="0"/>
          <w:szCs w:val="21"/>
        </w:rPr>
        <w:t>在战争制胜问题上，决定因素是</w:t>
      </w:r>
      <w:r>
        <w:rPr>
          <w:rFonts w:ascii="宋体" w:eastAsia="宋体" w:hAnsi="宋体" w:cs="宋体" w:hint="eastAsia"/>
          <w:kern w:val="0"/>
          <w:szCs w:val="21"/>
        </w:rPr>
        <w:t xml:space="preserve">（ </w:t>
      </w:r>
      <w:r>
        <w:rPr>
          <w:rFonts w:ascii="宋体" w:eastAsia="宋体" w:hAnsi="宋体" w:cs="宋体"/>
          <w:kern w:val="0"/>
          <w:szCs w:val="21"/>
        </w:rPr>
        <w:t xml:space="preserve">    </w:t>
      </w:r>
      <w:r>
        <w:rPr>
          <w:rFonts w:ascii="宋体" w:eastAsia="宋体" w:hAnsi="宋体" w:cs="宋体" w:hint="eastAsia"/>
          <w:kern w:val="0"/>
          <w:szCs w:val="21"/>
        </w:rPr>
        <w:t>）</w:t>
      </w:r>
      <w:r w:rsidR="003338C0" w:rsidRPr="007C437C">
        <w:rPr>
          <w:rFonts w:ascii="宋体" w:eastAsia="宋体" w:hAnsi="宋体" w:cs="宋体" w:hint="eastAsia"/>
          <w:kern w:val="0"/>
          <w:szCs w:val="21"/>
        </w:rPr>
        <w:t>。</w:t>
      </w:r>
    </w:p>
    <w:p w14:paraId="03C75E6C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A.</w:t>
      </w:r>
      <w:r w:rsidRPr="007C437C">
        <w:rPr>
          <w:rFonts w:ascii="宋体" w:eastAsia="宋体" w:hAnsi="宋体" w:cs="宋体" w:hint="eastAsia"/>
          <w:kern w:val="0"/>
          <w:szCs w:val="21"/>
        </w:rPr>
        <w:t>武器</w:t>
      </w:r>
    </w:p>
    <w:p w14:paraId="127E04D1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B.</w:t>
      </w:r>
      <w:r w:rsidRPr="007C437C">
        <w:rPr>
          <w:rFonts w:ascii="宋体" w:eastAsia="宋体" w:hAnsi="宋体" w:cs="宋体" w:hint="eastAsia"/>
          <w:kern w:val="0"/>
          <w:szCs w:val="21"/>
        </w:rPr>
        <w:t>经济实力</w:t>
      </w:r>
    </w:p>
    <w:p w14:paraId="078B8685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C.</w:t>
      </w:r>
      <w:r w:rsidRPr="007C437C">
        <w:rPr>
          <w:rFonts w:ascii="宋体" w:eastAsia="宋体" w:hAnsi="宋体" w:cs="宋体" w:hint="eastAsia"/>
          <w:kern w:val="0"/>
          <w:szCs w:val="21"/>
        </w:rPr>
        <w:t>人</w:t>
      </w:r>
    </w:p>
    <w:p w14:paraId="0EB43F76" w14:textId="77777777" w:rsidR="003338C0" w:rsidRPr="007C437C" w:rsidRDefault="003338C0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D.</w:t>
      </w:r>
      <w:r w:rsidRPr="007C437C">
        <w:rPr>
          <w:rFonts w:ascii="宋体" w:eastAsia="宋体" w:hAnsi="宋体" w:cs="宋体" w:hint="eastAsia"/>
          <w:kern w:val="0"/>
          <w:szCs w:val="21"/>
        </w:rPr>
        <w:t>科技实力</w:t>
      </w:r>
    </w:p>
    <w:p w14:paraId="7ED4B2DF" w14:textId="57ED5F52" w:rsidR="007C437C" w:rsidRPr="003338C0" w:rsidRDefault="007C437C" w:rsidP="007C437C">
      <w:pPr>
        <w:pStyle w:val="4"/>
        <w:spacing w:before="0" w:after="0" w:line="360" w:lineRule="auto"/>
        <w:rPr>
          <w:rFonts w:ascii="黑体" w:eastAsia="黑体" w:hAnsi="黑体"/>
          <w:sz w:val="21"/>
          <w:szCs w:val="21"/>
        </w:rPr>
      </w:pPr>
      <w:r w:rsidRPr="003338C0">
        <w:rPr>
          <w:rFonts w:ascii="黑体" w:eastAsia="黑体" w:hAnsi="黑体" w:hint="eastAsia"/>
          <w:sz w:val="21"/>
          <w:szCs w:val="21"/>
        </w:rPr>
        <w:lastRenderedPageBreak/>
        <w:t>（</w:t>
      </w:r>
      <w:r>
        <w:rPr>
          <w:rFonts w:ascii="黑体" w:eastAsia="黑体" w:hAnsi="黑体" w:hint="eastAsia"/>
          <w:sz w:val="21"/>
          <w:szCs w:val="21"/>
        </w:rPr>
        <w:t>二</w:t>
      </w:r>
      <w:r w:rsidRPr="003338C0">
        <w:rPr>
          <w:rFonts w:ascii="黑体" w:eastAsia="黑体" w:hAnsi="黑体" w:hint="eastAsia"/>
          <w:sz w:val="21"/>
          <w:szCs w:val="21"/>
        </w:rPr>
        <w:t>）</w:t>
      </w:r>
      <w:r>
        <w:rPr>
          <w:rFonts w:ascii="黑体" w:eastAsia="黑体" w:hAnsi="黑体" w:hint="eastAsia"/>
          <w:sz w:val="21"/>
          <w:szCs w:val="21"/>
        </w:rPr>
        <w:t>专业</w:t>
      </w:r>
      <w:r w:rsidRPr="003338C0">
        <w:rPr>
          <w:rFonts w:ascii="黑体" w:eastAsia="黑体" w:hAnsi="黑体" w:hint="eastAsia"/>
          <w:sz w:val="21"/>
          <w:szCs w:val="21"/>
        </w:rPr>
        <w:t>知识</w:t>
      </w:r>
    </w:p>
    <w:p w14:paraId="0C258BE0" w14:textId="77C1686B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1.</w:t>
      </w:r>
      <w:r w:rsidRPr="007C437C">
        <w:rPr>
          <w:rFonts w:ascii="宋体" w:eastAsia="宋体" w:hAnsi="宋体" w:cs="宋体" w:hint="eastAsia"/>
          <w:kern w:val="0"/>
          <w:szCs w:val="21"/>
        </w:rPr>
        <w:t xml:space="preserve">下列不属于公文内容上“三查三改”的是（    </w:t>
      </w:r>
      <w:r w:rsidR="003C24BB">
        <w:rPr>
          <w:rFonts w:ascii="宋体" w:eastAsia="宋体" w:hAnsi="宋体" w:cs="宋体"/>
          <w:kern w:val="0"/>
          <w:szCs w:val="21"/>
        </w:rPr>
        <w:t xml:space="preserve"> </w:t>
      </w:r>
      <w:r w:rsidRPr="007C437C">
        <w:rPr>
          <w:rFonts w:ascii="宋体" w:eastAsia="宋体" w:hAnsi="宋体" w:cs="宋体" w:hint="eastAsia"/>
          <w:kern w:val="0"/>
          <w:szCs w:val="21"/>
        </w:rPr>
        <w:t>）</w:t>
      </w:r>
      <w:r w:rsidR="003C24BB">
        <w:rPr>
          <w:rFonts w:ascii="宋体" w:eastAsia="宋体" w:hAnsi="宋体" w:cs="宋体" w:hint="eastAsia"/>
          <w:kern w:val="0"/>
          <w:szCs w:val="21"/>
        </w:rPr>
        <w:t>。</w:t>
      </w:r>
    </w:p>
    <w:p w14:paraId="1773B8D7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A</w:t>
      </w:r>
      <w:r w:rsidRPr="007C437C">
        <w:rPr>
          <w:rFonts w:ascii="宋体" w:eastAsia="宋体" w:hAnsi="宋体" w:cs="宋体"/>
          <w:kern w:val="0"/>
          <w:szCs w:val="21"/>
        </w:rPr>
        <w:t>.</w:t>
      </w:r>
      <w:r w:rsidRPr="007C437C">
        <w:rPr>
          <w:rFonts w:ascii="宋体" w:eastAsia="宋体" w:hAnsi="宋体" w:cs="宋体" w:hint="eastAsia"/>
          <w:kern w:val="0"/>
          <w:szCs w:val="21"/>
        </w:rPr>
        <w:t>查立意</w:t>
      </w:r>
    </w:p>
    <w:p w14:paraId="4D86C6E1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B</w:t>
      </w:r>
      <w:r w:rsidRPr="007C437C">
        <w:rPr>
          <w:rFonts w:ascii="宋体" w:eastAsia="宋体" w:hAnsi="宋体" w:cs="宋体"/>
          <w:kern w:val="0"/>
          <w:szCs w:val="21"/>
        </w:rPr>
        <w:t>.</w:t>
      </w:r>
      <w:r w:rsidRPr="007C437C">
        <w:rPr>
          <w:rFonts w:ascii="宋体" w:eastAsia="宋体" w:hAnsi="宋体" w:cs="宋体" w:hint="eastAsia"/>
          <w:kern w:val="0"/>
          <w:szCs w:val="21"/>
        </w:rPr>
        <w:t>查行文</w:t>
      </w:r>
    </w:p>
    <w:p w14:paraId="4688771C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C</w:t>
      </w:r>
      <w:r w:rsidRPr="007C437C">
        <w:rPr>
          <w:rFonts w:ascii="宋体" w:eastAsia="宋体" w:hAnsi="宋体" w:cs="宋体"/>
          <w:kern w:val="0"/>
          <w:szCs w:val="21"/>
        </w:rPr>
        <w:t>.</w:t>
      </w:r>
      <w:r w:rsidRPr="007C437C">
        <w:rPr>
          <w:rFonts w:ascii="宋体" w:eastAsia="宋体" w:hAnsi="宋体" w:cs="宋体" w:hint="eastAsia"/>
          <w:kern w:val="0"/>
          <w:szCs w:val="21"/>
        </w:rPr>
        <w:t>查措施政策</w:t>
      </w:r>
    </w:p>
    <w:p w14:paraId="7C4E510C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D</w:t>
      </w:r>
      <w:r w:rsidRPr="007C437C">
        <w:rPr>
          <w:rFonts w:ascii="宋体" w:eastAsia="宋体" w:hAnsi="宋体" w:cs="宋体"/>
          <w:kern w:val="0"/>
          <w:szCs w:val="21"/>
        </w:rPr>
        <w:t>.</w:t>
      </w:r>
      <w:r w:rsidRPr="007C437C">
        <w:rPr>
          <w:rFonts w:ascii="宋体" w:eastAsia="宋体" w:hAnsi="宋体" w:cs="宋体" w:hint="eastAsia"/>
          <w:kern w:val="0"/>
          <w:szCs w:val="21"/>
        </w:rPr>
        <w:t>查材料</w:t>
      </w:r>
    </w:p>
    <w:p w14:paraId="63883E6E" w14:textId="51CFDAE3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/>
          <w:kern w:val="0"/>
          <w:szCs w:val="21"/>
        </w:rPr>
        <w:t>2.</w:t>
      </w:r>
      <w:r w:rsidRPr="007C437C">
        <w:rPr>
          <w:rFonts w:ascii="宋体" w:eastAsia="宋体" w:hAnsi="宋体" w:cs="宋体" w:hint="eastAsia"/>
          <w:kern w:val="0"/>
          <w:szCs w:val="21"/>
        </w:rPr>
        <w:t xml:space="preserve">文件的高度严密性，是指公文（    </w:t>
      </w:r>
      <w:r w:rsidR="003C24BB">
        <w:rPr>
          <w:rFonts w:ascii="宋体" w:eastAsia="宋体" w:hAnsi="宋体" w:cs="宋体"/>
          <w:kern w:val="0"/>
          <w:szCs w:val="21"/>
        </w:rPr>
        <w:t xml:space="preserve"> </w:t>
      </w:r>
      <w:r w:rsidRPr="007C437C">
        <w:rPr>
          <w:rFonts w:ascii="宋体" w:eastAsia="宋体" w:hAnsi="宋体" w:cs="宋体" w:hint="eastAsia"/>
          <w:kern w:val="0"/>
          <w:szCs w:val="21"/>
        </w:rPr>
        <w:t>）具有周密、严格、有效的特点。</w:t>
      </w:r>
    </w:p>
    <w:p w14:paraId="7CCFF293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A</w:t>
      </w:r>
      <w:r w:rsidRPr="007C437C">
        <w:rPr>
          <w:rFonts w:ascii="宋体" w:eastAsia="宋体" w:hAnsi="宋体" w:cs="宋体"/>
          <w:kern w:val="0"/>
          <w:szCs w:val="21"/>
        </w:rPr>
        <w:t>.</w:t>
      </w:r>
      <w:r w:rsidRPr="007C437C">
        <w:rPr>
          <w:rFonts w:ascii="宋体" w:eastAsia="宋体" w:hAnsi="宋体" w:cs="宋体" w:hint="eastAsia"/>
          <w:kern w:val="0"/>
          <w:szCs w:val="21"/>
        </w:rPr>
        <w:t>文件结构与语言表达</w:t>
      </w:r>
    </w:p>
    <w:p w14:paraId="5099F1D4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B</w:t>
      </w:r>
      <w:r w:rsidRPr="007C437C">
        <w:rPr>
          <w:rFonts w:ascii="宋体" w:eastAsia="宋体" w:hAnsi="宋体" w:cs="宋体"/>
          <w:kern w:val="0"/>
          <w:szCs w:val="21"/>
        </w:rPr>
        <w:t>.</w:t>
      </w:r>
      <w:r w:rsidRPr="007C437C">
        <w:rPr>
          <w:rFonts w:ascii="宋体" w:eastAsia="宋体" w:hAnsi="宋体" w:cs="宋体" w:hint="eastAsia"/>
          <w:kern w:val="0"/>
          <w:szCs w:val="21"/>
        </w:rPr>
        <w:t>行文程序</w:t>
      </w:r>
    </w:p>
    <w:p w14:paraId="3CDF38BE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C</w:t>
      </w:r>
      <w:r w:rsidRPr="007C437C">
        <w:rPr>
          <w:rFonts w:ascii="宋体" w:eastAsia="宋体" w:hAnsi="宋体" w:cs="宋体"/>
          <w:kern w:val="0"/>
          <w:szCs w:val="21"/>
        </w:rPr>
        <w:t>.</w:t>
      </w:r>
      <w:r w:rsidRPr="007C437C">
        <w:rPr>
          <w:rFonts w:ascii="宋体" w:eastAsia="宋体" w:hAnsi="宋体" w:cs="宋体" w:hint="eastAsia"/>
          <w:kern w:val="0"/>
          <w:szCs w:val="21"/>
        </w:rPr>
        <w:t>施行办法</w:t>
      </w:r>
    </w:p>
    <w:p w14:paraId="5A90ABFC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D</w:t>
      </w:r>
      <w:r w:rsidRPr="007C437C">
        <w:rPr>
          <w:rFonts w:ascii="宋体" w:eastAsia="宋体" w:hAnsi="宋体" w:cs="宋体"/>
          <w:kern w:val="0"/>
          <w:szCs w:val="21"/>
        </w:rPr>
        <w:t>.</w:t>
      </w:r>
      <w:r w:rsidRPr="007C437C">
        <w:rPr>
          <w:rFonts w:ascii="宋体" w:eastAsia="宋体" w:hAnsi="宋体" w:cs="宋体" w:hint="eastAsia"/>
          <w:kern w:val="0"/>
          <w:szCs w:val="21"/>
        </w:rPr>
        <w:t>保密措施</w:t>
      </w:r>
    </w:p>
    <w:p w14:paraId="7B22D004" w14:textId="3FCA6314" w:rsidR="007C437C" w:rsidRPr="007C437C" w:rsidRDefault="003C24BB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3</w:t>
      </w:r>
      <w:r w:rsidR="007C437C" w:rsidRPr="007C437C">
        <w:rPr>
          <w:rFonts w:ascii="宋体" w:eastAsia="宋体" w:hAnsi="宋体" w:cs="宋体"/>
          <w:kern w:val="0"/>
          <w:szCs w:val="21"/>
        </w:rPr>
        <w:t>.</w:t>
      </w:r>
      <w:r w:rsidR="007C437C" w:rsidRPr="007C437C">
        <w:rPr>
          <w:rFonts w:ascii="宋体" w:eastAsia="宋体" w:hAnsi="宋体" w:cs="宋体" w:hint="eastAsia"/>
          <w:kern w:val="0"/>
          <w:szCs w:val="21"/>
        </w:rPr>
        <w:t xml:space="preserve">（    </w:t>
      </w:r>
      <w:r>
        <w:rPr>
          <w:rFonts w:ascii="宋体" w:eastAsia="宋体" w:hAnsi="宋体" w:cs="宋体"/>
          <w:kern w:val="0"/>
          <w:szCs w:val="21"/>
        </w:rPr>
        <w:t xml:space="preserve"> </w:t>
      </w:r>
      <w:r w:rsidR="007C437C" w:rsidRPr="007C437C">
        <w:rPr>
          <w:rFonts w:ascii="宋体" w:eastAsia="宋体" w:hAnsi="宋体" w:cs="宋体" w:hint="eastAsia"/>
          <w:kern w:val="0"/>
          <w:szCs w:val="21"/>
        </w:rPr>
        <w:t>）是指含有重要的国家秘密，泄露会使国家的安全和利益遭受严重的损害的文件。一般由省、自治区、直辖市或者其上级的保密工作部门确定。</w:t>
      </w:r>
    </w:p>
    <w:p w14:paraId="019311C2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A</w:t>
      </w:r>
      <w:r w:rsidRPr="007C437C">
        <w:rPr>
          <w:rFonts w:ascii="宋体" w:eastAsia="宋体" w:hAnsi="宋体" w:cs="宋体"/>
          <w:kern w:val="0"/>
          <w:szCs w:val="21"/>
        </w:rPr>
        <w:t>.</w:t>
      </w:r>
      <w:r w:rsidRPr="007C437C">
        <w:rPr>
          <w:rFonts w:ascii="宋体" w:eastAsia="宋体" w:hAnsi="宋体" w:cs="宋体" w:hint="eastAsia"/>
          <w:kern w:val="0"/>
          <w:szCs w:val="21"/>
        </w:rPr>
        <w:t>秘密文件</w:t>
      </w:r>
    </w:p>
    <w:p w14:paraId="021CECF6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B</w:t>
      </w:r>
      <w:r w:rsidRPr="007C437C">
        <w:rPr>
          <w:rFonts w:ascii="宋体" w:eastAsia="宋体" w:hAnsi="宋体" w:cs="宋体"/>
          <w:kern w:val="0"/>
          <w:szCs w:val="21"/>
        </w:rPr>
        <w:t>.</w:t>
      </w:r>
      <w:r w:rsidRPr="007C437C">
        <w:rPr>
          <w:rFonts w:ascii="宋体" w:eastAsia="宋体" w:hAnsi="宋体" w:cs="宋体" w:hint="eastAsia"/>
          <w:kern w:val="0"/>
          <w:szCs w:val="21"/>
        </w:rPr>
        <w:t>绝密文件</w:t>
      </w:r>
    </w:p>
    <w:p w14:paraId="2ABB56A9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C</w:t>
      </w:r>
      <w:r w:rsidRPr="007C437C">
        <w:rPr>
          <w:rFonts w:ascii="宋体" w:eastAsia="宋体" w:hAnsi="宋体" w:cs="宋体"/>
          <w:kern w:val="0"/>
          <w:szCs w:val="21"/>
        </w:rPr>
        <w:t>.</w:t>
      </w:r>
      <w:r w:rsidRPr="007C437C">
        <w:rPr>
          <w:rFonts w:ascii="宋体" w:eastAsia="宋体" w:hAnsi="宋体" w:cs="宋体" w:hint="eastAsia"/>
          <w:kern w:val="0"/>
          <w:szCs w:val="21"/>
        </w:rPr>
        <w:t>保密文件</w:t>
      </w:r>
    </w:p>
    <w:p w14:paraId="6FF866B2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D</w:t>
      </w:r>
      <w:r w:rsidRPr="007C437C">
        <w:rPr>
          <w:rFonts w:ascii="宋体" w:eastAsia="宋体" w:hAnsi="宋体" w:cs="宋体"/>
          <w:kern w:val="0"/>
          <w:szCs w:val="21"/>
        </w:rPr>
        <w:t>.</w:t>
      </w:r>
      <w:r w:rsidRPr="007C437C">
        <w:rPr>
          <w:rFonts w:ascii="宋体" w:eastAsia="宋体" w:hAnsi="宋体" w:cs="宋体" w:hint="eastAsia"/>
          <w:kern w:val="0"/>
          <w:szCs w:val="21"/>
        </w:rPr>
        <w:t>机密文件</w:t>
      </w:r>
    </w:p>
    <w:p w14:paraId="2788AF4B" w14:textId="3D9B3963" w:rsidR="007C437C" w:rsidRPr="007C437C" w:rsidRDefault="003C24BB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4</w:t>
      </w:r>
      <w:r w:rsidR="007C437C" w:rsidRPr="007C437C">
        <w:rPr>
          <w:rFonts w:ascii="宋体" w:eastAsia="宋体" w:hAnsi="宋体" w:cs="宋体"/>
          <w:kern w:val="0"/>
          <w:szCs w:val="21"/>
        </w:rPr>
        <w:t>.</w:t>
      </w:r>
      <w:r w:rsidR="007C437C" w:rsidRPr="007C437C">
        <w:rPr>
          <w:rFonts w:ascii="宋体" w:eastAsia="宋体" w:hAnsi="宋体" w:cs="宋体" w:hint="eastAsia"/>
          <w:kern w:val="0"/>
          <w:szCs w:val="21"/>
        </w:rPr>
        <w:t xml:space="preserve">一个完整的计算机系统由（    </w:t>
      </w:r>
      <w:r>
        <w:rPr>
          <w:rFonts w:ascii="宋体" w:eastAsia="宋体" w:hAnsi="宋体" w:cs="宋体"/>
          <w:kern w:val="0"/>
          <w:szCs w:val="21"/>
        </w:rPr>
        <w:t xml:space="preserve"> </w:t>
      </w:r>
      <w:r w:rsidR="007C437C" w:rsidRPr="007C437C">
        <w:rPr>
          <w:rFonts w:ascii="宋体" w:eastAsia="宋体" w:hAnsi="宋体" w:cs="宋体" w:hint="eastAsia"/>
          <w:kern w:val="0"/>
          <w:szCs w:val="21"/>
        </w:rPr>
        <w:t>）组成。</w:t>
      </w:r>
    </w:p>
    <w:p w14:paraId="41B98C6A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A</w:t>
      </w:r>
      <w:r w:rsidRPr="007C437C">
        <w:rPr>
          <w:rFonts w:ascii="宋体" w:eastAsia="宋体" w:hAnsi="宋体" w:cs="宋体"/>
          <w:kern w:val="0"/>
          <w:szCs w:val="21"/>
        </w:rPr>
        <w:t>.</w:t>
      </w:r>
      <w:r w:rsidRPr="007C437C">
        <w:rPr>
          <w:rFonts w:ascii="宋体" w:eastAsia="宋体" w:hAnsi="宋体" w:cs="宋体" w:hint="eastAsia"/>
          <w:kern w:val="0"/>
          <w:szCs w:val="21"/>
        </w:rPr>
        <w:t>硬件系统和软件系统</w:t>
      </w:r>
    </w:p>
    <w:p w14:paraId="064C92E2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B</w:t>
      </w:r>
      <w:r w:rsidRPr="007C437C">
        <w:rPr>
          <w:rFonts w:ascii="宋体" w:eastAsia="宋体" w:hAnsi="宋体" w:cs="宋体"/>
          <w:kern w:val="0"/>
          <w:szCs w:val="21"/>
        </w:rPr>
        <w:t>.</w:t>
      </w:r>
      <w:r w:rsidRPr="007C437C">
        <w:rPr>
          <w:rFonts w:ascii="宋体" w:eastAsia="宋体" w:hAnsi="宋体" w:cs="宋体" w:hint="eastAsia"/>
          <w:kern w:val="0"/>
          <w:szCs w:val="21"/>
        </w:rPr>
        <w:t>内存和外存</w:t>
      </w:r>
    </w:p>
    <w:p w14:paraId="42AB8972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C</w:t>
      </w:r>
      <w:r w:rsidRPr="007C437C">
        <w:rPr>
          <w:rFonts w:ascii="宋体" w:eastAsia="宋体" w:hAnsi="宋体" w:cs="宋体"/>
          <w:kern w:val="0"/>
          <w:szCs w:val="21"/>
        </w:rPr>
        <w:t>.</w:t>
      </w:r>
      <w:r w:rsidRPr="007C437C">
        <w:rPr>
          <w:rFonts w:ascii="宋体" w:eastAsia="宋体" w:hAnsi="宋体" w:cs="宋体" w:hint="eastAsia"/>
          <w:kern w:val="0"/>
          <w:szCs w:val="21"/>
        </w:rPr>
        <w:t>主机和外部设备</w:t>
      </w:r>
    </w:p>
    <w:p w14:paraId="49C4ADBC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D</w:t>
      </w:r>
      <w:r w:rsidRPr="007C437C">
        <w:rPr>
          <w:rFonts w:ascii="宋体" w:eastAsia="宋体" w:hAnsi="宋体" w:cs="宋体"/>
          <w:kern w:val="0"/>
          <w:szCs w:val="21"/>
        </w:rPr>
        <w:t>.</w:t>
      </w:r>
      <w:r w:rsidRPr="007C437C">
        <w:rPr>
          <w:rFonts w:ascii="宋体" w:eastAsia="宋体" w:hAnsi="宋体" w:cs="宋体" w:hint="eastAsia"/>
          <w:kern w:val="0"/>
          <w:szCs w:val="21"/>
        </w:rPr>
        <w:t>输入设备和输出设备</w:t>
      </w:r>
    </w:p>
    <w:p w14:paraId="1949DE8A" w14:textId="750EAF13" w:rsidR="007C437C" w:rsidRPr="007C437C" w:rsidRDefault="003C24BB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5</w:t>
      </w:r>
      <w:r w:rsidR="007C437C" w:rsidRPr="007C437C">
        <w:rPr>
          <w:rFonts w:ascii="宋体" w:eastAsia="宋体" w:hAnsi="宋体" w:cs="宋体"/>
          <w:kern w:val="0"/>
          <w:szCs w:val="21"/>
        </w:rPr>
        <w:t>.</w:t>
      </w:r>
      <w:r w:rsidR="007C437C" w:rsidRPr="007C437C">
        <w:rPr>
          <w:rFonts w:ascii="宋体" w:eastAsia="宋体" w:hAnsi="宋体" w:cs="宋体" w:hint="eastAsia"/>
          <w:kern w:val="0"/>
          <w:szCs w:val="21"/>
        </w:rPr>
        <w:t xml:space="preserve">用一个字节最多能编出（    </w:t>
      </w:r>
      <w:r>
        <w:rPr>
          <w:rFonts w:ascii="宋体" w:eastAsia="宋体" w:hAnsi="宋体" w:cs="宋体"/>
          <w:kern w:val="0"/>
          <w:szCs w:val="21"/>
        </w:rPr>
        <w:t xml:space="preserve"> </w:t>
      </w:r>
      <w:r w:rsidR="007C437C" w:rsidRPr="007C437C">
        <w:rPr>
          <w:rFonts w:ascii="宋体" w:eastAsia="宋体" w:hAnsi="宋体" w:cs="宋体" w:hint="eastAsia"/>
          <w:kern w:val="0"/>
          <w:szCs w:val="21"/>
        </w:rPr>
        <w:t>）</w:t>
      </w:r>
      <w:proofErr w:type="gramStart"/>
      <w:r w:rsidR="007C437C" w:rsidRPr="007C437C">
        <w:rPr>
          <w:rFonts w:ascii="宋体" w:eastAsia="宋体" w:hAnsi="宋体" w:cs="宋体" w:hint="eastAsia"/>
          <w:kern w:val="0"/>
          <w:szCs w:val="21"/>
        </w:rPr>
        <w:t>个</w:t>
      </w:r>
      <w:proofErr w:type="gramEnd"/>
      <w:r w:rsidR="007C437C" w:rsidRPr="007C437C">
        <w:rPr>
          <w:rFonts w:ascii="宋体" w:eastAsia="宋体" w:hAnsi="宋体" w:cs="宋体" w:hint="eastAsia"/>
          <w:kern w:val="0"/>
          <w:szCs w:val="21"/>
        </w:rPr>
        <w:t>不同的码。</w:t>
      </w:r>
    </w:p>
    <w:p w14:paraId="41EB146C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A</w:t>
      </w:r>
      <w:r w:rsidRPr="007C437C">
        <w:rPr>
          <w:rFonts w:ascii="宋体" w:eastAsia="宋体" w:hAnsi="宋体" w:cs="宋体"/>
          <w:kern w:val="0"/>
          <w:szCs w:val="21"/>
        </w:rPr>
        <w:t>.4</w:t>
      </w:r>
    </w:p>
    <w:p w14:paraId="727B473A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B</w:t>
      </w:r>
      <w:r w:rsidRPr="007C437C">
        <w:rPr>
          <w:rFonts w:ascii="宋体" w:eastAsia="宋体" w:hAnsi="宋体" w:cs="宋体"/>
          <w:kern w:val="0"/>
          <w:szCs w:val="21"/>
        </w:rPr>
        <w:t>.24</w:t>
      </w:r>
    </w:p>
    <w:p w14:paraId="7E686DA8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C</w:t>
      </w:r>
      <w:r w:rsidRPr="007C437C">
        <w:rPr>
          <w:rFonts w:ascii="宋体" w:eastAsia="宋体" w:hAnsi="宋体" w:cs="宋体"/>
          <w:kern w:val="0"/>
          <w:szCs w:val="21"/>
        </w:rPr>
        <w:t>.148</w:t>
      </w:r>
    </w:p>
    <w:p w14:paraId="0743D453" w14:textId="77777777" w:rsidR="007C437C" w:rsidRPr="007C437C" w:rsidRDefault="007C437C" w:rsidP="007C43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C437C">
        <w:rPr>
          <w:rFonts w:ascii="宋体" w:eastAsia="宋体" w:hAnsi="宋体" w:cs="宋体" w:hint="eastAsia"/>
          <w:kern w:val="0"/>
          <w:szCs w:val="21"/>
        </w:rPr>
        <w:t>D</w:t>
      </w:r>
      <w:r w:rsidRPr="007C437C">
        <w:rPr>
          <w:rFonts w:ascii="宋体" w:eastAsia="宋体" w:hAnsi="宋体" w:cs="宋体"/>
          <w:kern w:val="0"/>
          <w:szCs w:val="21"/>
        </w:rPr>
        <w:t>.256</w:t>
      </w:r>
    </w:p>
    <w:p w14:paraId="2DDB5D01" w14:textId="1406DF14" w:rsidR="003F4D38" w:rsidRPr="007C437C" w:rsidRDefault="003C24BB" w:rsidP="00665D7C">
      <w:pPr>
        <w:widowControl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公务云的</w:t>
      </w:r>
      <w:r w:rsidR="00E34E15" w:rsidRPr="007C437C">
        <w:rPr>
          <w:rFonts w:ascii="宋体" w:eastAsia="宋体" w:hAnsi="宋体" w:cs="宋体" w:hint="eastAsia"/>
          <w:kern w:val="0"/>
          <w:szCs w:val="21"/>
        </w:rPr>
        <w:t>专业知识的考查内容，基本上要求</w:t>
      </w:r>
      <w:r>
        <w:rPr>
          <w:rFonts w:ascii="宋体" w:eastAsia="宋体" w:hAnsi="宋体" w:cs="宋体" w:hint="eastAsia"/>
          <w:kern w:val="0"/>
          <w:szCs w:val="21"/>
        </w:rPr>
        <w:t>掌握必要的公文知识和计算机操作知识，总体难度不大，但记忆量相对较大，考生可以日常多关注一些这方面的内容。</w:t>
      </w:r>
      <w:r w:rsidR="000308D9" w:rsidRPr="007C437C">
        <w:rPr>
          <w:rFonts w:ascii="宋体" w:eastAsia="宋体" w:hAnsi="宋体" w:cs="宋体" w:hint="eastAsia"/>
          <w:kern w:val="0"/>
          <w:szCs w:val="21"/>
        </w:rPr>
        <w:t>当然大家不</w:t>
      </w:r>
      <w:r w:rsidR="000308D9" w:rsidRPr="007C437C">
        <w:rPr>
          <w:rFonts w:ascii="宋体" w:eastAsia="宋体" w:hAnsi="宋体" w:cs="宋体" w:hint="eastAsia"/>
          <w:kern w:val="0"/>
          <w:szCs w:val="21"/>
        </w:rPr>
        <w:lastRenderedPageBreak/>
        <w:t>必焦虑，稳住心态，步步为营的去复习，当然你们也可以联系我们，获得我们华图教育专业老师的资助哦～</w:t>
      </w:r>
    </w:p>
    <w:sectPr w:rsidR="003F4D38" w:rsidRPr="007C437C" w:rsidSect="00C30AC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ongti SC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60744"/>
    <w:multiLevelType w:val="hybridMultilevel"/>
    <w:tmpl w:val="50AADAB8"/>
    <w:lvl w:ilvl="0" w:tplc="AC9ECB64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49D30A8"/>
    <w:multiLevelType w:val="hybridMultilevel"/>
    <w:tmpl w:val="20D03DF2"/>
    <w:lvl w:ilvl="0" w:tplc="7338AB6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931154652">
    <w:abstractNumId w:val="1"/>
  </w:num>
  <w:num w:numId="2" w16cid:durableId="1712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D38"/>
    <w:rsid w:val="000308D9"/>
    <w:rsid w:val="000818FA"/>
    <w:rsid w:val="000A3829"/>
    <w:rsid w:val="000A5F90"/>
    <w:rsid w:val="002A11FD"/>
    <w:rsid w:val="002A5A4F"/>
    <w:rsid w:val="003338C0"/>
    <w:rsid w:val="003A5A73"/>
    <w:rsid w:val="003C24BB"/>
    <w:rsid w:val="003F4D38"/>
    <w:rsid w:val="00460216"/>
    <w:rsid w:val="00494587"/>
    <w:rsid w:val="005257F5"/>
    <w:rsid w:val="005505EE"/>
    <w:rsid w:val="00585FDA"/>
    <w:rsid w:val="005908A0"/>
    <w:rsid w:val="005B23A4"/>
    <w:rsid w:val="005B3734"/>
    <w:rsid w:val="0063667A"/>
    <w:rsid w:val="00665D7C"/>
    <w:rsid w:val="00680C57"/>
    <w:rsid w:val="006A0CF7"/>
    <w:rsid w:val="006C188A"/>
    <w:rsid w:val="006E4A97"/>
    <w:rsid w:val="0070538B"/>
    <w:rsid w:val="007A0E8A"/>
    <w:rsid w:val="007C437C"/>
    <w:rsid w:val="007D731E"/>
    <w:rsid w:val="008272CE"/>
    <w:rsid w:val="008805AD"/>
    <w:rsid w:val="00921610"/>
    <w:rsid w:val="009350EA"/>
    <w:rsid w:val="00945399"/>
    <w:rsid w:val="00972A34"/>
    <w:rsid w:val="00A51DDF"/>
    <w:rsid w:val="00AF7B93"/>
    <w:rsid w:val="00B12D51"/>
    <w:rsid w:val="00B83E87"/>
    <w:rsid w:val="00B92EA1"/>
    <w:rsid w:val="00BF385E"/>
    <w:rsid w:val="00C30AC3"/>
    <w:rsid w:val="00C55982"/>
    <w:rsid w:val="00C62A8B"/>
    <w:rsid w:val="00CA6B18"/>
    <w:rsid w:val="00CB2F1C"/>
    <w:rsid w:val="00CD6201"/>
    <w:rsid w:val="00D04D1E"/>
    <w:rsid w:val="00DB4F01"/>
    <w:rsid w:val="00E07618"/>
    <w:rsid w:val="00E34E15"/>
    <w:rsid w:val="00E63EFD"/>
    <w:rsid w:val="00EA41E7"/>
    <w:rsid w:val="00EF6223"/>
    <w:rsid w:val="00F53101"/>
    <w:rsid w:val="00F83EE9"/>
    <w:rsid w:val="00F863C7"/>
    <w:rsid w:val="00FA4FC8"/>
    <w:rsid w:val="00FB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CE1D2"/>
  <w15:chartTrackingRefBased/>
  <w15:docId w15:val="{3BB812A6-AB2D-1E44-914B-B2A51288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9350E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E4A9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3338C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350E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Normal (Web)"/>
    <w:basedOn w:val="a"/>
    <w:uiPriority w:val="99"/>
    <w:unhideWhenUsed/>
    <w:rsid w:val="00B92E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rsid w:val="000818FA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6E4A97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3338C0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9998</cp:lastModifiedBy>
  <cp:revision>42</cp:revision>
  <dcterms:created xsi:type="dcterms:W3CDTF">2020-10-15T05:32:00Z</dcterms:created>
  <dcterms:modified xsi:type="dcterms:W3CDTF">2023-03-31T06:47:00Z</dcterms:modified>
</cp:coreProperties>
</file>