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Mitchell, Yow, Connell, Wheeler and B. Newton</w:t>
      </w:r>
    </w:p>
    <w:p>
      <w:pPr>
        <w:widowControl w:val="false"/>
        <w:spacing w:after="0"/>
        <w:jc w:val="left"/>
      </w:pPr>
      <w:r>
        <w:rPr>
          <w:rFonts w:ascii="Times New Roman"/>
          <w:sz w:val="22"/>
        </w:rPr>
        <w:t xml:space="preserve">Document Path: LC-0320CM-GT23.docx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Adopted by the General Assembly on May 11, 2023</w:t>
      </w:r>
    </w:p>
    <w:p>
      <w:pPr>
        <w:widowControl w:val="false"/>
        <w:spacing w:after="0"/>
        <w:jc w:val="left"/>
      </w:pPr>
    </w:p>
    <w:p>
      <w:pPr>
        <w:widowControl w:val="false"/>
        <w:spacing w:after="0"/>
        <w:jc w:val="left"/>
      </w:pPr>
      <w:r>
        <w:rPr>
          <w:rFonts w:ascii="Times New Roman"/>
          <w:sz w:val="22"/>
        </w:rPr>
        <w:t xml:space="preserve">Summary: Aaron Hough Memorial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w:t>
      </w:r>
      <w:r>
        <w:t xml:space="preserve"> (</w:t>
      </w:r>
      <w:hyperlink w:history="true" r:id="R87952fa8d91f477c">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 Committee on</w:t>
      </w:r>
      <w:r>
        <w:rPr>
          <w:b/>
        </w:rPr>
        <w:t xml:space="preserve"> Invitations and Memorial Resolutions</w:t>
      </w:r>
      <w:r>
        <w:t xml:space="preserve"> (</w:t>
      </w:r>
      <w:hyperlink w:history="true" r:id="Rc578943d50c4419b">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Committee report: Favorable</w:t>
      </w:r>
      <w:r>
        <w:rPr>
          <w:b/>
        </w:rPr>
        <w:t xml:space="preserve"> Invitations and Memorial Resolutions</w:t>
      </w:r>
      <w:r>
        <w:t xml:space="preserve"> (</w:t>
      </w:r>
      <w:hyperlink w:history="true" r:id="Ra7eb8b03e2084607">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Adopted, sent to Senate</w:t>
      </w:r>
      <w:r>
        <w:t xml:space="preserve"> (</w:t>
      </w:r>
      <w:hyperlink w:history="true" r:id="R01fdf9ac2fc64e3d">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5/11/2023</w:t>
      </w:r>
      <w:r>
        <w:tab/>
        <w:t>Senate</w:t>
      </w:r>
      <w:r>
        <w:tab/>
        <w:t>Introduced
 </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tabs>
          <w:tab w:val="right" w:pos="1008"/>
          <w:tab w:val="left" w:pos="1152"/>
          <w:tab w:val="left" w:pos="1872"/>
          <w:tab w:val="left" w:pos="9187"/>
        </w:tabs>
        <w:spacing w:after="0"/>
        <w:ind w:left="2088" w:hanging="2088"/>
      </w:pPr>
      <w:r>
        <w:tab/>
        <w:t>5/11/2023</w:t>
      </w:r>
      <w:r>
        <w:tab/>
        <w:t>Senate</w:t>
      </w:r>
      <w:r>
        <w:tab/>
        <w:t xml:space="preserve">Recalled from Committee on</w:t>
      </w:r>
      <w:r>
        <w:rPr>
          <w:b/>
        </w:rPr>
        <w:t xml:space="preserve"> Transportation</w:t>
      </w:r>
      <w:r>
        <w:t xml:space="preserve"> (</w:t>
      </w:r>
      <w:hyperlink w:history="true" r:id="R98eae7455ed84b9c">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Adopted, returned to House with concurrence</w:t>
      </w:r>
      <w:r>
        <w:t xml:space="preserve"> (</w:t>
      </w:r>
      <w:hyperlink w:history="true" r:id="R906dfb4e7f3c443e">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1267bbfe4848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6ca206f10b42dc">
        <w:r>
          <w:rPr>
            <w:rStyle w:val="Hyperlink"/>
            <w:u w:val="single"/>
          </w:rPr>
          <w:t>05/04/2023</w:t>
        </w:r>
      </w:hyperlink>
      <w:r>
        <w:t xml:space="preserve"/>
      </w:r>
    </w:p>
    <w:p>
      <w:pPr>
        <w:widowControl w:val="true"/>
        <w:spacing w:after="0"/>
        <w:jc w:val="left"/>
      </w:pPr>
      <w:r>
        <w:rPr>
          <w:rFonts w:ascii="Times New Roman"/>
          <w:sz w:val="22"/>
        </w:rPr>
        <w:t xml:space="preserve"/>
      </w:r>
      <w:hyperlink r:id="R89dffe4b23d0415e">
        <w:r>
          <w:rPr>
            <w:rStyle w:val="Hyperlink"/>
            <w:u w:val="single"/>
          </w:rPr>
          <w:t>05/09/2023</w:t>
        </w:r>
      </w:hyperlink>
      <w:r>
        <w:t xml:space="preserve"/>
      </w:r>
    </w:p>
    <w:p>
      <w:pPr>
        <w:widowControl w:val="true"/>
        <w:spacing w:after="0"/>
        <w:jc w:val="left"/>
      </w:pPr>
      <w:r>
        <w:rPr>
          <w:rFonts w:ascii="Times New Roman"/>
          <w:sz w:val="22"/>
        </w:rPr>
        <w:t xml:space="preserve"/>
      </w:r>
      <w:hyperlink r:id="Rf1255abfa9fc456c">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E1E58" w:rsidP="00EE1E58" w:rsidRDefault="001646AD" w14:paraId="1F662C85" w14:textId="7A02B15B">
      <w:pPr>
        <w:pStyle w:val="sccoversheetstatus"/>
      </w:pPr>
      <w:sdt>
        <w:sdtPr>
          <w:alias w:val="status"/>
          <w:tag w:val="status"/>
          <w:id w:val="854397200"/>
          <w:placeholder>
            <w:docPart w:val="AB49A3B60A534B9785C1BAB7C775F48B"/>
          </w:placeholder>
        </w:sdtPr>
        <w:sdtEndPr/>
        <w:sdtContent>
          <w:r w:rsidR="00EE1E58">
            <w:t>Committee Report</w:t>
          </w:r>
        </w:sdtContent>
      </w:sdt>
    </w:p>
    <w:sdt>
      <w:sdtPr>
        <w:alias w:val="readfirst"/>
        <w:tag w:val="readfirst"/>
        <w:id w:val="-1779714481"/>
        <w:placeholder>
          <w:docPart w:val="AB49A3B60A534B9785C1BAB7C775F48B"/>
        </w:placeholder>
        <w:text/>
      </w:sdtPr>
      <w:sdtEndPr/>
      <w:sdtContent>
        <w:p w:rsidRPr="00B07BF4" w:rsidR="00EE1E58" w:rsidP="00EE1E58" w:rsidRDefault="00EE1E58" w14:paraId="2DC69B05" w14:textId="51B10B01">
          <w:pPr>
            <w:pStyle w:val="sccoversheetinfo"/>
          </w:pPr>
          <w:r>
            <w:t>May 0</w:t>
          </w:r>
          <w:r w:rsidR="00841B62">
            <w:t>9</w:t>
          </w:r>
          <w:r>
            <w:t>, 2023</w:t>
          </w:r>
        </w:p>
      </w:sdtContent>
    </w:sdt>
    <w:sdt>
      <w:sdtPr>
        <w:alias w:val="billnumber"/>
        <w:tag w:val="billnumber"/>
        <w:id w:val="-897512070"/>
        <w:placeholder>
          <w:docPart w:val="AB49A3B60A534B9785C1BAB7C775F48B"/>
        </w:placeholder>
        <w:text/>
      </w:sdtPr>
      <w:sdtEndPr/>
      <w:sdtContent>
        <w:p w:rsidRPr="00B07BF4" w:rsidR="00EE1E58" w:rsidP="00EE1E58" w:rsidRDefault="00EE1E58" w14:paraId="3735EB34" w14:textId="2A4D0F96">
          <w:pPr>
            <w:pStyle w:val="sccoversheetbillno"/>
          </w:pPr>
          <w:r>
            <w:t>H.</w:t>
          </w:r>
          <w:r w:rsidR="00841B62">
            <w:t xml:space="preserve"> </w:t>
          </w:r>
          <w:r>
            <w:t>4444</w:t>
          </w:r>
        </w:p>
      </w:sdtContent>
    </w:sdt>
    <w:p w:rsidRPr="00B07BF4" w:rsidR="00EE1E58" w:rsidP="00EE1E58" w:rsidRDefault="00EE1E58" w14:paraId="2A8D024F" w14:textId="07005B2A">
      <w:pPr>
        <w:pStyle w:val="sccoversheetsponsor6"/>
        <w:jc w:val="center"/>
      </w:pPr>
      <w:r w:rsidRPr="00B07BF4">
        <w:t xml:space="preserve">Introduced by </w:t>
      </w:r>
      <w:sdt>
        <w:sdtPr>
          <w:alias w:val="sponsortype"/>
          <w:tag w:val="sponsortype"/>
          <w:id w:val="1707217765"/>
          <w:placeholder>
            <w:docPart w:val="AB49A3B60A534B9785C1BAB7C775F48B"/>
          </w:placeholder>
          <w:text/>
        </w:sdtPr>
        <w:sdtEndPr/>
        <w:sdtContent>
          <w:r>
            <w:t>Reps</w:t>
          </w:r>
          <w:r w:rsidR="00841B62">
            <w:t>.</w:t>
          </w:r>
        </w:sdtContent>
      </w:sdt>
      <w:r w:rsidRPr="00B07BF4">
        <w:t xml:space="preserve"> </w:t>
      </w:r>
      <w:sdt>
        <w:sdtPr>
          <w:alias w:val="sponsors"/>
          <w:tag w:val="sponsors"/>
          <w:id w:val="716862734"/>
          <w:placeholder>
            <w:docPart w:val="AB49A3B60A534B9785C1BAB7C775F48B"/>
          </w:placeholder>
          <w:text/>
        </w:sdtPr>
        <w:sdtEndPr/>
        <w:sdtContent>
          <w:r>
            <w:t>Mitchell, Yow, Connell, Wheeler and B. Newton</w:t>
          </w:r>
        </w:sdtContent>
      </w:sdt>
      <w:r w:rsidRPr="00B07BF4">
        <w:t xml:space="preserve"> </w:t>
      </w:r>
    </w:p>
    <w:p w:rsidRPr="00B07BF4" w:rsidR="00EE1E58" w:rsidP="00EE1E58" w:rsidRDefault="00EE1E58" w14:paraId="7E9E510F" w14:textId="77777777">
      <w:pPr>
        <w:pStyle w:val="sccoversheetsponsor6"/>
      </w:pPr>
    </w:p>
    <w:p w:rsidRPr="00B07BF4" w:rsidR="00EE1E58" w:rsidP="001646AD" w:rsidRDefault="001646AD" w14:paraId="1A98ADC7" w14:textId="359211CA">
      <w:pPr>
        <w:pStyle w:val="sccoversheetreadfirst"/>
      </w:pPr>
      <w:sdt>
        <w:sdtPr>
          <w:alias w:val="typeinitial"/>
          <w:tag w:val="typeinitial"/>
          <w:id w:val="98301346"/>
          <w:placeholder>
            <w:docPart w:val="AB49A3B60A534B9785C1BAB7C775F48B"/>
          </w:placeholder>
          <w:text/>
        </w:sdtPr>
        <w:sdtEndPr/>
        <w:sdtContent>
          <w:r w:rsidR="00EE1E58">
            <w:t>S</w:t>
          </w:r>
        </w:sdtContent>
      </w:sdt>
      <w:r w:rsidRPr="00B07BF4" w:rsidR="00EE1E58">
        <w:t xml:space="preserve">. Printed </w:t>
      </w:r>
      <w:sdt>
        <w:sdtPr>
          <w:alias w:val="printed"/>
          <w:tag w:val="printed"/>
          <w:id w:val="-774643221"/>
          <w:placeholder>
            <w:docPart w:val="AB49A3B60A534B9785C1BAB7C775F48B"/>
          </w:placeholder>
          <w:text/>
        </w:sdtPr>
        <w:sdtEndPr/>
        <w:sdtContent>
          <w:r w:rsidR="00EE1E58">
            <w:t>05/09/23</w:t>
          </w:r>
        </w:sdtContent>
      </w:sdt>
      <w:r w:rsidRPr="00B07BF4" w:rsidR="00EE1E58">
        <w:t>--</w:t>
      </w:r>
      <w:sdt>
        <w:sdtPr>
          <w:alias w:val="residingchamber"/>
          <w:tag w:val="residingchamber"/>
          <w:id w:val="1651789982"/>
          <w:placeholder>
            <w:docPart w:val="AB49A3B60A534B9785C1BAB7C775F48B"/>
          </w:placeholder>
          <w:text/>
        </w:sdtPr>
        <w:sdtEndPr/>
        <w:sdtContent>
          <w:r w:rsidR="00EE1E58">
            <w:t>H</w:t>
          </w:r>
        </w:sdtContent>
      </w:sdt>
      <w:r w:rsidRPr="00B07BF4" w:rsidR="00EE1E58">
        <w:t>.</w:t>
      </w:r>
      <w:r>
        <w:tab/>
        <w:t>[SEC 5/11/2023 10:38 AM]</w:t>
      </w:r>
    </w:p>
    <w:p w:rsidRPr="00B07BF4" w:rsidR="00EE1E58" w:rsidP="00EE1E58" w:rsidRDefault="00EE1E58" w14:paraId="6E4F728C" w14:textId="5B494D5A">
      <w:pPr>
        <w:pStyle w:val="sccoversheetreadfirst"/>
      </w:pPr>
      <w:r w:rsidRPr="00B07BF4">
        <w:t xml:space="preserve">Read the first time </w:t>
      </w:r>
      <w:sdt>
        <w:sdtPr>
          <w:alias w:val="readfirst"/>
          <w:tag w:val="readfirst"/>
          <w:id w:val="-1145275273"/>
          <w:placeholder>
            <w:docPart w:val="AB49A3B60A534B9785C1BAB7C775F48B"/>
          </w:placeholder>
          <w:text/>
        </w:sdtPr>
        <w:sdtEndPr/>
        <w:sdtContent>
          <w:r>
            <w:t>May 04, 2023</w:t>
          </w:r>
        </w:sdtContent>
      </w:sdt>
    </w:p>
    <w:p w:rsidRPr="00B07BF4" w:rsidR="00EE1E58" w:rsidP="00EE1E58" w:rsidRDefault="00EE1E58" w14:paraId="78EA5B18" w14:textId="77777777">
      <w:pPr>
        <w:pStyle w:val="sccoversheetemptyline"/>
      </w:pPr>
    </w:p>
    <w:p w:rsidRPr="00B07BF4" w:rsidR="00EE1E58" w:rsidP="00EE1E58" w:rsidRDefault="00EE1E58" w14:paraId="51B599D5" w14:textId="77777777">
      <w:pPr>
        <w:pStyle w:val="sccoversheetemptyline"/>
        <w:tabs>
          <w:tab w:val="center" w:pos="4493"/>
          <w:tab w:val="right" w:pos="8986"/>
        </w:tabs>
        <w:jc w:val="center"/>
      </w:pPr>
      <w:r w:rsidRPr="00B07BF4">
        <w:t>________</w:t>
      </w:r>
    </w:p>
    <w:p w:rsidRPr="00B07BF4" w:rsidR="00EE1E58" w:rsidP="00EE1E58" w:rsidRDefault="00EE1E58" w14:paraId="3EDB72CB" w14:textId="77777777">
      <w:pPr>
        <w:pStyle w:val="sccoversheetemptyline"/>
        <w:jc w:val="center"/>
        <w:rPr>
          <w:u w:val="single"/>
        </w:rPr>
      </w:pPr>
    </w:p>
    <w:p w:rsidRPr="00B07BF4" w:rsidR="00EE1E58" w:rsidP="00EE1E58" w:rsidRDefault="00EE1E58" w14:paraId="03CFBD9A" w14:textId="17808B91">
      <w:pPr>
        <w:pStyle w:val="sccoversheetcommitteereportheader"/>
      </w:pPr>
      <w:r w:rsidRPr="00B07BF4">
        <w:t xml:space="preserve">The committee on </w:t>
      </w:r>
      <w:sdt>
        <w:sdtPr>
          <w:alias w:val="committeename"/>
          <w:tag w:val="committeename"/>
          <w:id w:val="-1151050561"/>
          <w:placeholder>
            <w:docPart w:val="AB49A3B60A534B9785C1BAB7C775F48B"/>
          </w:placeholder>
          <w:text/>
        </w:sdtPr>
        <w:sdtEndPr/>
        <w:sdtContent>
          <w:r>
            <w:t>House Invitations and Memorial Resolutions</w:t>
          </w:r>
        </w:sdtContent>
      </w:sdt>
    </w:p>
    <w:p w:rsidRPr="00B07BF4" w:rsidR="00EE1E58" w:rsidP="00EE1E58" w:rsidRDefault="00EE1E58" w14:paraId="53A966FB" w14:textId="0C9826A8">
      <w:pPr>
        <w:pStyle w:val="sccommitteereporttitle"/>
      </w:pPr>
      <w:r w:rsidRPr="00B07BF4">
        <w:t xml:space="preserve">To who was referred a </w:t>
      </w:r>
      <w:sdt>
        <w:sdtPr>
          <w:alias w:val="doctype"/>
          <w:tag w:val="doctype"/>
          <w:id w:val="-95182141"/>
          <w:placeholder>
            <w:docPart w:val="AB49A3B60A534B9785C1BAB7C775F48B"/>
          </w:placeholder>
          <w:text/>
        </w:sdtPr>
        <w:sdtEndPr/>
        <w:sdtContent>
          <w:r>
            <w:t>Concurrent Resolution</w:t>
          </w:r>
        </w:sdtContent>
      </w:sdt>
      <w:r w:rsidRPr="00B07BF4">
        <w:t xml:space="preserve"> (</w:t>
      </w:r>
      <w:sdt>
        <w:sdtPr>
          <w:alias w:val="billnumber"/>
          <w:tag w:val="billnumber"/>
          <w:id w:val="249784876"/>
          <w:placeholder>
            <w:docPart w:val="AB49A3B60A534B9785C1BAB7C775F48B"/>
          </w:placeholder>
          <w:text/>
        </w:sdtPr>
        <w:sdtEndPr/>
        <w:sdtContent>
          <w:r>
            <w:t>H.</w:t>
          </w:r>
          <w:r w:rsidR="00841B62">
            <w:t xml:space="preserve"> </w:t>
          </w:r>
          <w:r>
            <w:t>4444</w:t>
          </w:r>
        </w:sdtContent>
      </w:sdt>
      <w:r w:rsidRPr="00B07BF4">
        <w:t xml:space="preserve">) </w:t>
      </w:r>
      <w:sdt>
        <w:sdtPr>
          <w:alias w:val="billtitle"/>
          <w:tag w:val="billtitle"/>
          <w:id w:val="660268815"/>
          <w:placeholder>
            <w:docPart w:val="AB49A3B60A534B9785C1BAB7C775F48B"/>
          </w:placeholder>
          <w:text/>
        </w:sdtPr>
        <w:sdtEndPr/>
        <w:sdtContent>
          <w:r>
            <w:t>to request the</w:t>
          </w:r>
          <w:r w:rsidR="00841B62">
            <w:t xml:space="preserve"> Department of Transportation</w:t>
          </w:r>
          <w:r>
            <w:t xml:space="preserve"> name the bridge that crosses </w:t>
          </w:r>
          <w:r w:rsidR="00841B62">
            <w:t>Little Lynches River</w:t>
          </w:r>
          <w:r>
            <w:t xml:space="preserve"> along </w:t>
          </w:r>
          <w:r w:rsidR="00841B62">
            <w:t>United States Highway</w:t>
          </w:r>
          <w:r>
            <w:t xml:space="preserve"> 1 in</w:t>
          </w:r>
          <w:r w:rsidR="00841B62">
            <w:t xml:space="preserve"> Kershaw County</w:t>
          </w:r>
          <w:r>
            <w:t xml:space="preserve"> “</w:t>
          </w:r>
          <w:r w:rsidR="00841B62">
            <w:t>Aaron Hough Memorial</w:t>
          </w:r>
        </w:sdtContent>
      </w:sdt>
      <w:r w:rsidRPr="00B07BF4">
        <w:t>, etc., respectfully</w:t>
      </w:r>
    </w:p>
    <w:p w:rsidRPr="00B07BF4" w:rsidR="00EE1E58" w:rsidP="00EE1E58" w:rsidRDefault="00EE1E58" w14:paraId="24E08134" w14:textId="77777777">
      <w:pPr>
        <w:pStyle w:val="sccoversheetcommitteereportheader"/>
      </w:pPr>
      <w:r w:rsidRPr="00B07BF4">
        <w:t>Report:</w:t>
      </w:r>
    </w:p>
    <w:sdt>
      <w:sdtPr>
        <w:alias w:val="committeetitle"/>
        <w:tag w:val="committeetitle"/>
        <w:id w:val="1407110167"/>
        <w:placeholder>
          <w:docPart w:val="AB49A3B60A534B9785C1BAB7C775F48B"/>
        </w:placeholder>
        <w:text/>
      </w:sdtPr>
      <w:sdtEndPr/>
      <w:sdtContent>
        <w:p w:rsidRPr="00B07BF4" w:rsidR="00EE1E58" w:rsidP="00EE1E58" w:rsidRDefault="00EE1E58" w14:paraId="53C96F72" w14:textId="22621DAF">
          <w:pPr>
            <w:pStyle w:val="sccommitteereporttitle"/>
          </w:pPr>
          <w:r>
            <w:t>That they have duly and carefully considered the same, and recommend that the same do pass:</w:t>
          </w:r>
        </w:p>
      </w:sdtContent>
    </w:sdt>
    <w:p w:rsidRPr="00B07BF4" w:rsidR="00EE1E58" w:rsidP="00EE1E58" w:rsidRDefault="00EE1E58" w14:paraId="71C55429" w14:textId="77777777">
      <w:pPr>
        <w:pStyle w:val="sccoversheetcommitteereportemplyline"/>
      </w:pPr>
    </w:p>
    <w:p w:rsidRPr="00B07BF4" w:rsidR="00EE1E58" w:rsidP="00EE1E58" w:rsidRDefault="001646AD" w14:paraId="669F0F33" w14:textId="4E32C797">
      <w:pPr>
        <w:pStyle w:val="sccoversheetcommitteereportchairperson"/>
      </w:pPr>
      <w:sdt>
        <w:sdtPr>
          <w:alias w:val="chairperson"/>
          <w:tag w:val="chairperson"/>
          <w:id w:val="-1033958730"/>
          <w:placeholder>
            <w:docPart w:val="AB49A3B60A534B9785C1BAB7C775F48B"/>
          </w:placeholder>
          <w:text/>
        </w:sdtPr>
        <w:sdtEndPr/>
        <w:sdtContent>
          <w:r w:rsidR="00EE1E58">
            <w:t>DENNIS MOSS</w:t>
          </w:r>
        </w:sdtContent>
      </w:sdt>
      <w:r w:rsidRPr="00B07BF4" w:rsidR="00EE1E58">
        <w:t xml:space="preserve"> for Committee.</w:t>
      </w:r>
    </w:p>
    <w:p w:rsidRPr="00B07BF4" w:rsidR="00EE1E58" w:rsidP="00EE1E58" w:rsidRDefault="00EE1E58" w14:paraId="006E743A" w14:textId="77777777">
      <w:pPr>
        <w:pStyle w:val="sccoversheetFISheader"/>
      </w:pPr>
    </w:p>
    <w:p w:rsidRPr="00B07BF4" w:rsidR="00EE1E58" w:rsidP="00EE1E58" w:rsidRDefault="00EE1E58" w14:paraId="286D8613" w14:textId="77777777">
      <w:pPr>
        <w:pStyle w:val="sccoversheetemptyline"/>
        <w:jc w:val="center"/>
      </w:pPr>
      <w:r w:rsidRPr="00B07BF4">
        <w:t>________</w:t>
      </w:r>
    </w:p>
    <w:p w:rsidRPr="00B07BF4" w:rsidR="00EE1E58" w:rsidP="00EE1E58" w:rsidRDefault="00EE1E58" w14:paraId="0CBD58CE"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EE1E58" w:rsidP="00597B6E" w:rsidRDefault="00EE1E58" w14:paraId="51739B27" w14:textId="77777777">
      <w:pPr>
        <w:pStyle w:val="scresolutionemptyline"/>
      </w:pPr>
    </w:p>
    <w:p w:rsidRPr="008A567B" w:rsidR="0010776B" w:rsidP="00597B6E" w:rsidRDefault="0010776B" w14:paraId="48DB32CD" w14:textId="29197A3F">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341B3" w14:paraId="48DB32D0" w14:textId="4A09EA80">
          <w:pPr>
            <w:pStyle w:val="scresolutiontitle"/>
          </w:pPr>
          <w:r>
            <w:t xml:space="preserve">to request the department of transportation name the bridge that </w:t>
          </w:r>
          <w:r w:rsidR="00E57C69">
            <w:t>crosses</w:t>
          </w:r>
          <w:r>
            <w:t xml:space="preserve"> little lynches river </w:t>
          </w:r>
          <w:r w:rsidR="00E57C69">
            <w:t>along</w:t>
          </w:r>
          <w:r>
            <w:t xml:space="preserve"> united sta</w:t>
          </w:r>
          <w:r w:rsidR="002F0003">
            <w:t>t</w:t>
          </w:r>
          <w:r>
            <w:t xml:space="preserve">es highway 1 in kershaw </w:t>
          </w:r>
          <w:r w:rsidR="002F0003">
            <w:t>c</w:t>
          </w:r>
          <w:r>
            <w:t>ounty “aaron hough memorial bridge” and ere</w:t>
          </w:r>
          <w:r w:rsidR="002F0003">
            <w:t>c</w:t>
          </w:r>
          <w:r>
            <w:t>t appropriate signs or markers at this location containing these words.</w:t>
          </w:r>
        </w:p>
      </w:sdtContent>
    </w:sdt>
    <w:bookmarkStart w:name="at_4c75660ad"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3498B71E">
      <w:pPr>
        <w:pStyle w:val="scresolutionwhereas"/>
      </w:pPr>
      <w:bookmarkStart w:name="wa_e87ae4100" w:id="1"/>
      <w:r w:rsidRPr="00591EDD">
        <w:t>W</w:t>
      </w:r>
      <w:bookmarkEnd w:id="1"/>
      <w:r w:rsidRPr="00591EDD">
        <w:t>hereas,</w:t>
      </w:r>
      <w:r w:rsidR="00A9569D">
        <w:t xml:space="preserve"> </w:t>
      </w:r>
      <w:r w:rsidR="00E341B3">
        <w:t xml:space="preserve">born on August 31, 1940, Aaron Hough was the last of thirteen children born to Reverend Purdy and Christine </w:t>
      </w:r>
      <w:r w:rsidR="00CD2BD3">
        <w:t>Kelly</w:t>
      </w:r>
      <w:r w:rsidR="00E341B3">
        <w:t xml:space="preserve"> Hough. He accepted Christ at the age of seven</w:t>
      </w:r>
      <w:r w:rsidR="00635F7F">
        <w:t xml:space="preserve"> at Belmont Baptist Church in Westville</w:t>
      </w:r>
      <w:r w:rsidR="00E341B3">
        <w:t xml:space="preserve"> and accompanied his fathe</w:t>
      </w:r>
      <w:r w:rsidR="007157C5">
        <w:t>r</w:t>
      </w:r>
      <w:r w:rsidR="00E341B3">
        <w:t xml:space="preserve"> as he traveled and preached in communities throughout Kershaw County</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4BFA1680">
      <w:pPr>
        <w:pStyle w:val="scresolutionwhereas"/>
      </w:pPr>
      <w:bookmarkStart w:name="wa_ca87f4381" w:id="2"/>
      <w:r w:rsidRPr="00591EDD">
        <w:t>W</w:t>
      </w:r>
      <w:bookmarkEnd w:id="2"/>
      <w:r w:rsidRPr="00591EDD">
        <w:t>hereas,</w:t>
      </w:r>
      <w:r w:rsidR="00A9569D">
        <w:t xml:space="preserve"> </w:t>
      </w:r>
      <w:r w:rsidR="00E341B3">
        <w:t xml:space="preserve">Mr. Hough graduated from Jackson High School in 1958 and continued his education at Benedict College in Columbia, where he graduated in 1962 with a bachelor’s degree in mathematics. It also was at Benedict where he cut the lunch line and met </w:t>
      </w:r>
      <w:r w:rsidR="00F7241D">
        <w:t xml:space="preserve">Martha Jefferson. Following college, he returned to Jackson High as an algebra teacher, and in 1964, he was united in marriage to Ms. Jefferson, a union that would last for </w:t>
      </w:r>
      <w:r w:rsidR="007157C5">
        <w:t>fift</w:t>
      </w:r>
      <w:r w:rsidR="00CD2BD3">
        <w:t>y</w:t>
      </w:r>
      <w:r w:rsidR="007157C5">
        <w:t>-six</w:t>
      </w:r>
      <w:r w:rsidR="00F7241D">
        <w:t xml:space="preserve"> years and which produced three children – Marsha, Amy, and Matthew</w:t>
      </w:r>
      <w:r w:rsidRPr="00591EDD">
        <w:t>; and</w:t>
      </w:r>
    </w:p>
    <w:p w:rsidRPr="00591EDD" w:rsidR="00591EDD" w:rsidP="00275D16" w:rsidRDefault="00591EDD" w14:paraId="36BFE9DF" w14:textId="58ABA93C">
      <w:pPr>
        <w:pStyle w:val="scemptyline"/>
      </w:pPr>
    </w:p>
    <w:p w:rsidR="00591EDD" w:rsidP="00591EDD" w:rsidRDefault="00591EDD" w14:paraId="4A4BA584" w14:textId="78D1A80A">
      <w:pPr>
        <w:pStyle w:val="scresolutionwhereas"/>
      </w:pPr>
      <w:bookmarkStart w:name="wa_d1b5263f8" w:id="3"/>
      <w:r w:rsidRPr="00591EDD">
        <w:t>W</w:t>
      </w:r>
      <w:bookmarkEnd w:id="3"/>
      <w:r w:rsidRPr="00591EDD">
        <w:t>hereas,</w:t>
      </w:r>
      <w:r w:rsidR="00A9569D">
        <w:t xml:space="preserve"> </w:t>
      </w:r>
      <w:r w:rsidR="00F7241D">
        <w:t>he went on to earn a master’s degree in mathematics from South Carolina State University</w:t>
      </w:r>
      <w:r w:rsidR="007157C5">
        <w:t xml:space="preserve"> and to have a decades-long career as a high school teacher and principal in the Kershaw County school district. As principal of Bethune High School</w:t>
      </w:r>
      <w:r w:rsidR="003F40A8">
        <w:t xml:space="preserve"> from 1993 to 1999</w:t>
      </w:r>
      <w:r w:rsidR="007157C5">
        <w:t>, Mr. Hough received four state school incentive rewards, successfully oversaw the closing of a school, and designed a final</w:t>
      </w:r>
      <w:r w:rsidR="001646AD">
        <w:t>-</w:t>
      </w:r>
      <w:r w:rsidR="007157C5">
        <w:t xml:space="preserve">year curriculum </w:t>
      </w:r>
      <w:r w:rsidR="003F40A8">
        <w:t>that allowed</w:t>
      </w:r>
      <w:r w:rsidR="007157C5">
        <w:t xml:space="preserve"> high school juniors who wanted a diploma from </w:t>
      </w:r>
      <w:r w:rsidR="003F40A8">
        <w:t>Bethune to graduate early</w:t>
      </w:r>
      <w:r w:rsidRPr="00591EDD">
        <w:t>; and</w:t>
      </w:r>
    </w:p>
    <w:p w:rsidR="007157C5" w:rsidP="00591EDD" w:rsidRDefault="007157C5" w14:paraId="665D85AA" w14:textId="293ED8FF">
      <w:pPr>
        <w:pStyle w:val="scresolutionwhereas"/>
      </w:pPr>
    </w:p>
    <w:p w:rsidRPr="00591EDD" w:rsidR="007157C5" w:rsidP="00591EDD" w:rsidRDefault="007157C5" w14:paraId="6B178986" w14:textId="23EC5F70">
      <w:pPr>
        <w:pStyle w:val="scresolutionwhereas"/>
      </w:pPr>
      <w:bookmarkStart w:name="wa_fbcc3d5c0" w:id="4"/>
      <w:r>
        <w:t>W</w:t>
      </w:r>
      <w:bookmarkEnd w:id="4"/>
      <w:r>
        <w:t xml:space="preserve">hereas, </w:t>
      </w:r>
      <w:r w:rsidR="003F40A8">
        <w:t>he served as principal at North Central High from 1981 to 1992, receiv</w:t>
      </w:r>
      <w:r w:rsidR="00CD2BD3">
        <w:t>ed</w:t>
      </w:r>
      <w:r w:rsidR="003F40A8">
        <w:t xml:space="preserve"> the principals’ incentive reward three consecutive years for outstanding student achievement, earn</w:t>
      </w:r>
      <w:r w:rsidR="00CD2BD3">
        <w:t>ed</w:t>
      </w:r>
      <w:r w:rsidR="003F40A8">
        <w:t xml:space="preserve"> a state school incentive award, employed an outstanding faculty and staff, developed a competitive athletic program, obtained support for the construction of an athletic stadium, was honored with the Kershaw County School District’s Outstanding Administrator Award, and established “Hough’s Pride” conflict resolution peer mediation program</w:t>
      </w:r>
      <w:r w:rsidR="008505DA">
        <w:t>. He retired after forty-six years of service</w:t>
      </w:r>
      <w:r w:rsidR="003F40A8">
        <w:t>; and</w:t>
      </w:r>
    </w:p>
    <w:p w:rsidR="00591EDD" w:rsidP="00275D16" w:rsidRDefault="00591EDD" w14:paraId="4C8837C4" w14:textId="42EFFCE8">
      <w:pPr>
        <w:pStyle w:val="scemptyline"/>
      </w:pPr>
    </w:p>
    <w:p w:rsidR="006A1664" w:rsidP="00275D16" w:rsidRDefault="008505DA" w14:paraId="1591F2CC" w14:textId="18897BC5">
      <w:pPr>
        <w:pStyle w:val="scemptyline"/>
      </w:pPr>
      <w:bookmarkStart w:name="up_2293dcd24" w:id="5"/>
      <w:r>
        <w:t>W</w:t>
      </w:r>
      <w:bookmarkEnd w:id="5"/>
      <w:r>
        <w:t xml:space="preserve">hereas, among the many hats worn by Mr. Hough were devoted servant to New Hope Baptist Church </w:t>
      </w:r>
      <w:r>
        <w:lastRenderedPageBreak/>
        <w:t>where over the years he served as trustee</w:t>
      </w:r>
      <w:r w:rsidR="00CD2BD3">
        <w:t>,</w:t>
      </w:r>
      <w:r>
        <w:t xml:space="preserve"> deacon, Sunday School superintendent and teacher, and choir leader. As a community leader, he served on the</w:t>
      </w:r>
      <w:r w:rsidR="00777010">
        <w:t xml:space="preserve"> Kershaw County Hospital board of trustees, Kershaw County Library board, United Way board,</w:t>
      </w:r>
      <w:r>
        <w:t xml:space="preserve"> and </w:t>
      </w:r>
      <w:r w:rsidR="00777010">
        <w:t>the Kershaw County P</w:t>
      </w:r>
      <w:r>
        <w:t xml:space="preserve">lanning </w:t>
      </w:r>
      <w:r w:rsidR="00777010">
        <w:t>C</w:t>
      </w:r>
      <w:r>
        <w:t xml:space="preserve">ommission. He was a lifelong member of Omega Psi Phi Fraternity, Incorporated, </w:t>
      </w:r>
      <w:r w:rsidR="00944C75">
        <w:t xml:space="preserve">a member of the Bethune Lions Club, </w:t>
      </w:r>
      <w:r>
        <w:t>and a member of Hadoth Lodge #250</w:t>
      </w:r>
      <w:r w:rsidR="00777010">
        <w:t xml:space="preserve">, receiving </w:t>
      </w:r>
      <w:r w:rsidR="006A1664">
        <w:t>its</w:t>
      </w:r>
      <w:r w:rsidR="00777010">
        <w:t xml:space="preserve"> Past Worshipful Master </w:t>
      </w:r>
      <w:r w:rsidR="001646AD">
        <w:t>A</w:t>
      </w:r>
      <w:r w:rsidR="00777010">
        <w:t>ward in 2017 in recognition of thirty years of service as lodge treasurer</w:t>
      </w:r>
      <w:r w:rsidR="006A1664">
        <w:t>; and</w:t>
      </w:r>
    </w:p>
    <w:p w:rsidR="006A1664" w:rsidP="00275D16" w:rsidRDefault="006A1664" w14:paraId="03964A33" w14:textId="77777777">
      <w:pPr>
        <w:pStyle w:val="scemptyline"/>
      </w:pPr>
    </w:p>
    <w:p w:rsidR="008505DA" w:rsidP="00275D16" w:rsidRDefault="006A1664" w14:paraId="0BC63746" w14:textId="558CA515">
      <w:pPr>
        <w:pStyle w:val="scemptyline"/>
      </w:pPr>
      <w:bookmarkStart w:name="up_8a3a431ef" w:id="6"/>
      <w:r>
        <w:t>W</w:t>
      </w:r>
      <w:bookmarkEnd w:id="6"/>
      <w:r>
        <w:t>hereas, h</w:t>
      </w:r>
      <w:r w:rsidR="008505DA">
        <w:t xml:space="preserve">e often told his children and colleagues, “People don’t care how much you know until you know how much you care.” </w:t>
      </w:r>
      <w:r w:rsidR="00777010">
        <w:t xml:space="preserve">On March 30, 2021, his earthly journey completed, </w:t>
      </w:r>
      <w:r w:rsidR="007A356C">
        <w:t xml:space="preserve">Mr. Hough </w:t>
      </w:r>
      <w:r w:rsidR="002F0003">
        <w:t xml:space="preserve">entered </w:t>
      </w:r>
      <w:r w:rsidR="007A356C">
        <w:t>peacefully into eternal rest at Kershaw Health</w:t>
      </w:r>
      <w:r w:rsidR="00777010">
        <w:t xml:space="preserve"> in Camden</w:t>
      </w:r>
      <w:r w:rsidR="007A356C">
        <w:t>; and</w:t>
      </w:r>
    </w:p>
    <w:p w:rsidRPr="00591EDD" w:rsidR="007A356C" w:rsidP="00275D16" w:rsidRDefault="007A356C" w14:paraId="53B32679" w14:textId="77777777">
      <w:pPr>
        <w:pStyle w:val="scemptyline"/>
      </w:pPr>
    </w:p>
    <w:p w:rsidRPr="00591EDD" w:rsidR="00591EDD" w:rsidP="00591EDD" w:rsidRDefault="00591EDD" w14:paraId="19F735BD" w14:textId="1388A608">
      <w:pPr>
        <w:pStyle w:val="scresolutionwhereas"/>
      </w:pPr>
      <w:bookmarkStart w:name="wa_3a9ace3f1" w:id="7"/>
      <w:r w:rsidRPr="00591EDD">
        <w:t>W</w:t>
      </w:r>
      <w:bookmarkEnd w:id="7"/>
      <w:r w:rsidRPr="00591EDD">
        <w:t>hereas,</w:t>
      </w:r>
      <w:r w:rsidR="00B644A8">
        <w:t xml:space="preserve"> </w:t>
      </w:r>
      <w:r w:rsidR="007A356C">
        <w:t>it would be fitting and proper to honor Mr. Aaron Hough, a native son who lived a life of public service devoted to God</w:t>
      </w:r>
      <w:r w:rsidR="002F0003">
        <w:t>, family,</w:t>
      </w:r>
      <w:r w:rsidR="007A356C">
        <w:t xml:space="preserve"> and his community by naming a bridge in Kershaw County in his memory.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4c425b227"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7DC32B6">
      <w:pPr>
        <w:pStyle w:val="scresolutionmembers"/>
      </w:pPr>
      <w:bookmarkStart w:name="up_110124142" w:id="9"/>
      <w:r w:rsidRPr="008A567B">
        <w:t>T</w:t>
      </w:r>
      <w:bookmarkEnd w:id="9"/>
      <w:r w:rsidRPr="008A567B">
        <w:t xml:space="preserve">hat the members of the South Carolina General Assembly, by this resolution, </w:t>
      </w:r>
      <w:r w:rsidR="00B23DCC">
        <w:t xml:space="preserve">request the Department of Transportation name </w:t>
      </w:r>
      <w:r w:rsidR="002F0003">
        <w:t xml:space="preserve">the bridge that </w:t>
      </w:r>
      <w:r w:rsidR="00E57C69">
        <w:t>crosses</w:t>
      </w:r>
      <w:r w:rsidR="002F0003">
        <w:t xml:space="preserve"> Little Lynches River </w:t>
      </w:r>
      <w:r w:rsidR="00E57C69">
        <w:t>along</w:t>
      </w:r>
      <w:r w:rsidR="002F0003">
        <w:t xml:space="preserve"> United States Highway 1 in Kershaw County “Aaron Hough Memorial Bridge” and erect appropriate signs or markers at this location containing these words.</w:t>
      </w:r>
    </w:p>
    <w:p w:rsidRPr="008A567B" w:rsidR="00B36D5A" w:rsidP="00634744" w:rsidRDefault="00B36D5A" w14:paraId="2A880412" w14:textId="02F6C778">
      <w:pPr>
        <w:pStyle w:val="scresolutionmembers"/>
      </w:pPr>
    </w:p>
    <w:p w:rsidRPr="008A567B" w:rsidR="00B9052D" w:rsidP="00386AE9" w:rsidRDefault="00007116" w14:paraId="48DB32E8" w14:textId="15F4B94A">
      <w:pPr>
        <w:pStyle w:val="scresolutionbody"/>
      </w:pPr>
      <w:bookmarkStart w:name="up_47835c3d7" w:id="10"/>
      <w:r w:rsidRPr="008A567B">
        <w:t>B</w:t>
      </w:r>
      <w:bookmarkEnd w:id="10"/>
      <w:r w:rsidRPr="008A567B">
        <w:t>e it further resolved</w:t>
      </w:r>
      <w:r w:rsidR="00510BBD">
        <w:t xml:space="preserve"> </w:t>
      </w:r>
      <w:r w:rsidRPr="00510BBD" w:rsidR="00510BBD">
        <w:t xml:space="preserve">that </w:t>
      </w:r>
      <w:r w:rsidR="002F0003">
        <w:t>a</w:t>
      </w:r>
      <w:r w:rsidRPr="00510BBD" w:rsidR="00510BBD">
        <w:t xml:space="preserve"> copy of this resolution be </w:t>
      </w:r>
      <w:r w:rsidR="002F0003">
        <w:t>forward</w:t>
      </w:r>
      <w:r w:rsidRPr="00510BBD" w:rsidR="00510BBD">
        <w:t>ed to</w:t>
      </w:r>
      <w:r w:rsidR="002F0003">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6323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4D66D2D" w:rsidR="005955A6" w:rsidRDefault="001646A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3C3E">
          <w:t>[4444]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3C3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C2D8E"/>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646AD"/>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0003"/>
    <w:rsid w:val="002F3C96"/>
    <w:rsid w:val="002F4473"/>
    <w:rsid w:val="00301B21"/>
    <w:rsid w:val="003213C6"/>
    <w:rsid w:val="00325348"/>
    <w:rsid w:val="0032732C"/>
    <w:rsid w:val="00336AD0"/>
    <w:rsid w:val="00347376"/>
    <w:rsid w:val="00347883"/>
    <w:rsid w:val="0037079A"/>
    <w:rsid w:val="00386AE9"/>
    <w:rsid w:val="0039704E"/>
    <w:rsid w:val="003A4798"/>
    <w:rsid w:val="003A4F41"/>
    <w:rsid w:val="003C4DAB"/>
    <w:rsid w:val="003D01E8"/>
    <w:rsid w:val="003E5288"/>
    <w:rsid w:val="003F40A8"/>
    <w:rsid w:val="003F6D79"/>
    <w:rsid w:val="004002BE"/>
    <w:rsid w:val="00412414"/>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35F7F"/>
    <w:rsid w:val="00666E48"/>
    <w:rsid w:val="00681C97"/>
    <w:rsid w:val="00685C84"/>
    <w:rsid w:val="006913C9"/>
    <w:rsid w:val="0069470D"/>
    <w:rsid w:val="006A1664"/>
    <w:rsid w:val="006B2EA0"/>
    <w:rsid w:val="006C05B4"/>
    <w:rsid w:val="006D58AA"/>
    <w:rsid w:val="006E6997"/>
    <w:rsid w:val="007070AD"/>
    <w:rsid w:val="007157C5"/>
    <w:rsid w:val="00734F00"/>
    <w:rsid w:val="00736959"/>
    <w:rsid w:val="007465E9"/>
    <w:rsid w:val="00763236"/>
    <w:rsid w:val="00776E76"/>
    <w:rsid w:val="00777010"/>
    <w:rsid w:val="00781DF8"/>
    <w:rsid w:val="00787728"/>
    <w:rsid w:val="007917CE"/>
    <w:rsid w:val="007A1AE8"/>
    <w:rsid w:val="007A356C"/>
    <w:rsid w:val="007A70AE"/>
    <w:rsid w:val="007E01B6"/>
    <w:rsid w:val="007F6D64"/>
    <w:rsid w:val="007F7D1C"/>
    <w:rsid w:val="00800D17"/>
    <w:rsid w:val="0080793D"/>
    <w:rsid w:val="0081247C"/>
    <w:rsid w:val="008362E8"/>
    <w:rsid w:val="00841B62"/>
    <w:rsid w:val="008505DA"/>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44C75"/>
    <w:rsid w:val="00956C29"/>
    <w:rsid w:val="00974C3F"/>
    <w:rsid w:val="009B44AF"/>
    <w:rsid w:val="009C6A0B"/>
    <w:rsid w:val="009C7137"/>
    <w:rsid w:val="009F0C77"/>
    <w:rsid w:val="009F2666"/>
    <w:rsid w:val="009F4DD1"/>
    <w:rsid w:val="00A02543"/>
    <w:rsid w:val="00A16285"/>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23DCC"/>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D2BD3"/>
    <w:rsid w:val="00CE36AF"/>
    <w:rsid w:val="00CE4EE6"/>
    <w:rsid w:val="00CF63F1"/>
    <w:rsid w:val="00D4291B"/>
    <w:rsid w:val="00D66B80"/>
    <w:rsid w:val="00D73A67"/>
    <w:rsid w:val="00D8028D"/>
    <w:rsid w:val="00D970A9"/>
    <w:rsid w:val="00DC47B1"/>
    <w:rsid w:val="00DD43D3"/>
    <w:rsid w:val="00DF2DD4"/>
    <w:rsid w:val="00DF3845"/>
    <w:rsid w:val="00DF64D9"/>
    <w:rsid w:val="00E1282A"/>
    <w:rsid w:val="00E32D96"/>
    <w:rsid w:val="00E341B3"/>
    <w:rsid w:val="00E41911"/>
    <w:rsid w:val="00E42AB8"/>
    <w:rsid w:val="00E44B57"/>
    <w:rsid w:val="00E57C69"/>
    <w:rsid w:val="00E85244"/>
    <w:rsid w:val="00E92EEF"/>
    <w:rsid w:val="00E967A7"/>
    <w:rsid w:val="00E97571"/>
    <w:rsid w:val="00EE1E58"/>
    <w:rsid w:val="00EF094E"/>
    <w:rsid w:val="00EF2368"/>
    <w:rsid w:val="00EF2A33"/>
    <w:rsid w:val="00F24442"/>
    <w:rsid w:val="00F3245B"/>
    <w:rsid w:val="00F43C3E"/>
    <w:rsid w:val="00F50AE3"/>
    <w:rsid w:val="00F655B7"/>
    <w:rsid w:val="00F656BA"/>
    <w:rsid w:val="00F66A78"/>
    <w:rsid w:val="00F67CF1"/>
    <w:rsid w:val="00F7241D"/>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EE1E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E1E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E1E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E1E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E1E58"/>
    <w:pPr>
      <w:widowControl w:val="0"/>
      <w:tabs>
        <w:tab w:val="right" w:pos="9000"/>
      </w:tabs>
      <w:suppressAutoHyphens/>
      <w:spacing w:after="0" w:line="240" w:lineRule="auto"/>
      <w:jc w:val="both"/>
    </w:pPr>
  </w:style>
  <w:style w:type="paragraph" w:customStyle="1" w:styleId="sccoversheetbillno">
    <w:name w:val="sc_coversheet_bill_no"/>
    <w:qFormat/>
    <w:rsid w:val="00EE1E58"/>
    <w:pPr>
      <w:widowControl w:val="0"/>
      <w:suppressAutoHyphens/>
      <w:spacing w:after="0" w:line="240" w:lineRule="auto"/>
      <w:jc w:val="right"/>
    </w:pPr>
    <w:rPr>
      <w:b/>
      <w:sz w:val="36"/>
    </w:rPr>
  </w:style>
  <w:style w:type="paragraph" w:customStyle="1" w:styleId="sccoversheetsponsor6">
    <w:name w:val="sc_coversheet_sponsor_6"/>
    <w:qFormat/>
    <w:rsid w:val="00EE1E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E1E58"/>
    <w:pPr>
      <w:widowControl w:val="0"/>
      <w:suppressAutoHyphens/>
      <w:spacing w:after="0" w:line="360" w:lineRule="auto"/>
      <w:jc w:val="both"/>
    </w:pPr>
  </w:style>
  <w:style w:type="paragraph" w:customStyle="1" w:styleId="sccoversheetcommitteereportheader">
    <w:name w:val="sc_coversheet_committee_report_header"/>
    <w:qFormat/>
    <w:rsid w:val="00EE1E58"/>
    <w:pPr>
      <w:widowControl w:val="0"/>
      <w:suppressAutoHyphens/>
      <w:spacing w:after="0" w:line="240" w:lineRule="auto"/>
      <w:jc w:val="center"/>
    </w:pPr>
    <w:rPr>
      <w:b/>
      <w:caps/>
    </w:rPr>
  </w:style>
  <w:style w:type="paragraph" w:customStyle="1" w:styleId="sccoversheetFISdirector">
    <w:name w:val="sc_coversheet_FIS_director"/>
    <w:qFormat/>
    <w:rsid w:val="00EE1E58"/>
    <w:pPr>
      <w:widowControl w:val="0"/>
      <w:suppressAutoHyphens/>
      <w:spacing w:after="0" w:line="240" w:lineRule="auto"/>
      <w:jc w:val="both"/>
    </w:pPr>
  </w:style>
  <w:style w:type="paragraph" w:customStyle="1" w:styleId="sccoversheetFISheader">
    <w:name w:val="sc_coversheet_FIS_header"/>
    <w:qFormat/>
    <w:rsid w:val="00EE1E58"/>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E1E58"/>
    <w:pPr>
      <w:widowControl w:val="0"/>
      <w:suppressAutoHyphens/>
      <w:spacing w:after="0" w:line="360" w:lineRule="auto"/>
      <w:jc w:val="both"/>
    </w:pPr>
    <w:rPr>
      <w:b/>
    </w:rPr>
  </w:style>
  <w:style w:type="paragraph" w:customStyle="1" w:styleId="sccoversheetFISsectioninfo">
    <w:name w:val="sc_coversheet_FIS_section_info"/>
    <w:qFormat/>
    <w:rsid w:val="00EE1E58"/>
    <w:pPr>
      <w:widowControl w:val="0"/>
      <w:suppressAutoHyphens/>
      <w:spacing w:after="0" w:line="360" w:lineRule="auto"/>
      <w:ind w:firstLine="216"/>
      <w:jc w:val="both"/>
    </w:pPr>
  </w:style>
  <w:style w:type="paragraph" w:customStyle="1" w:styleId="sccommitteereporttitle">
    <w:name w:val="sc_committee_report_title"/>
    <w:qFormat/>
    <w:rsid w:val="00EE1E58"/>
    <w:pPr>
      <w:widowControl w:val="0"/>
      <w:suppressAutoHyphens/>
      <w:spacing w:after="0" w:line="360" w:lineRule="auto"/>
      <w:ind w:firstLine="216"/>
      <w:jc w:val="both"/>
    </w:pPr>
  </w:style>
  <w:style w:type="paragraph" w:customStyle="1" w:styleId="sccoversheetamendedcodesection">
    <w:name w:val="sc_coversheet_amended_code_section"/>
    <w:qFormat/>
    <w:rsid w:val="00EE1E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EE1E58"/>
    <w:pPr>
      <w:tabs>
        <w:tab w:val="left" w:pos="5472"/>
      </w:tabs>
      <w:spacing w:after="0" w:line="240" w:lineRule="auto"/>
      <w:jc w:val="both"/>
    </w:pPr>
  </w:style>
  <w:style w:type="paragraph" w:customStyle="1" w:styleId="sccoversheetcommitteereportemplyline">
    <w:name w:val="sc_coversheet_committee_report_emply_line"/>
    <w:qFormat/>
    <w:rsid w:val="00EE1E58"/>
    <w:pPr>
      <w:widowControl w:val="0"/>
      <w:suppressAutoHyphens/>
      <w:spacing w:after="0" w:line="360" w:lineRule="auto"/>
    </w:pPr>
  </w:style>
  <w:style w:type="paragraph" w:customStyle="1" w:styleId="sccoversheetreadfirst">
    <w:name w:val="sc_coversheet_readfirst"/>
    <w:qFormat/>
    <w:rsid w:val="00EE1E58"/>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44&amp;session=125&amp;summary=B" TargetMode="External" Id="R2a1267bbfe484881" /><Relationship Type="http://schemas.openxmlformats.org/officeDocument/2006/relationships/hyperlink" Target="https://www.scstatehouse.gov/sess125_2023-2024/prever/4444_20230504.docx" TargetMode="External" Id="Re26ca206f10b42dc" /><Relationship Type="http://schemas.openxmlformats.org/officeDocument/2006/relationships/hyperlink" Target="https://www.scstatehouse.gov/sess125_2023-2024/prever/4444_20230509.docx" TargetMode="External" Id="R89dffe4b23d0415e" /><Relationship Type="http://schemas.openxmlformats.org/officeDocument/2006/relationships/hyperlink" Target="https://www.scstatehouse.gov/sess125_2023-2024/prever/4444_20230511.docx" TargetMode="External" Id="Rf1255abfa9fc456c" /><Relationship Type="http://schemas.openxmlformats.org/officeDocument/2006/relationships/hyperlink" Target="h:\hj\20230504.docx" TargetMode="External" Id="R87952fa8d91f477c" /><Relationship Type="http://schemas.openxmlformats.org/officeDocument/2006/relationships/hyperlink" Target="h:\hj\20230504.docx" TargetMode="External" Id="Rc578943d50c4419b" /><Relationship Type="http://schemas.openxmlformats.org/officeDocument/2006/relationships/hyperlink" Target="h:\hj\20230509.docx" TargetMode="External" Id="Ra7eb8b03e2084607" /><Relationship Type="http://schemas.openxmlformats.org/officeDocument/2006/relationships/hyperlink" Target="h:\hj\20230510.docx" TargetMode="External" Id="R01fdf9ac2fc64e3d" /><Relationship Type="http://schemas.openxmlformats.org/officeDocument/2006/relationships/hyperlink" Target="h:\sj\20230511.docx" TargetMode="External" Id="R98eae7455ed84b9c" /><Relationship Type="http://schemas.openxmlformats.org/officeDocument/2006/relationships/hyperlink" Target="h:\sj\20230511.docx" TargetMode="External" Id="R906dfb4e7f3c44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AB49A3B60A534B9785C1BAB7C775F48B"/>
        <w:category>
          <w:name w:val="General"/>
          <w:gallery w:val="placeholder"/>
        </w:category>
        <w:types>
          <w:type w:val="bbPlcHdr"/>
        </w:types>
        <w:behaviors>
          <w:behavior w:val="content"/>
        </w:behaviors>
        <w:guid w:val="{CE1F67E4-45B8-4141-8234-A115D037B882}"/>
      </w:docPartPr>
      <w:docPartBody>
        <w:p w:rsidR="00A34CD5" w:rsidRDefault="00044D60" w:rsidP="00044D60">
          <w:pPr>
            <w:pStyle w:val="AB49A3B60A534B9785C1BAB7C775F48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4D60"/>
    <w:rsid w:val="001775FC"/>
    <w:rsid w:val="004952E2"/>
    <w:rsid w:val="00591B1E"/>
    <w:rsid w:val="0070758B"/>
    <w:rsid w:val="00767F3F"/>
    <w:rsid w:val="008679A5"/>
    <w:rsid w:val="008A0DC7"/>
    <w:rsid w:val="008B6DEB"/>
    <w:rsid w:val="00923B72"/>
    <w:rsid w:val="00933812"/>
    <w:rsid w:val="00983571"/>
    <w:rsid w:val="00A34CD5"/>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D60"/>
    <w:rPr>
      <w:color w:val="808080"/>
    </w:rPr>
  </w:style>
  <w:style w:type="paragraph" w:customStyle="1" w:styleId="AB49A3B60A534B9785C1BAB7C775F48B">
    <w:name w:val="AB49A3B60A534B9785C1BAB7C775F48B"/>
    <w:rsid w:val="00044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e252f8d6-f1b4-498f-a16c-9dad07254e55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95ce2597-2070-444d-bd6a-9491675c2b7b</T_BILL_REQUEST_REQUEST>
  <T_BILL_R_ORIGINALDRAFT>14786b5b-ce11-493e-bc24-70255a7c215d</T_BILL_R_ORIGINALDRAFT>
  <T_BILL_SPONSOR_SPONSOR>044c4653-a83e-4f55-b82b-8d6720710569</T_BILL_SPONSOR_SPONSOR>
  <T_BILL_T_BILLNAME>[4444]</T_BILL_T_BILLNAME>
  <T_BILL_T_BILLNUMBER>4444</T_BILL_T_BILLNUMBER>
  <T_BILL_T_BILLTITLE>to request the department of transportation name the bridge that crosses little lynches river along united states highway 1 in kershaw county “aaron hough memorial bridge” and erect appropriate signs or markers at this location containing these words.</T_BILL_T_BILLTITLE>
  <T_BILL_T_CHAMBER>house</T_BILL_T_CHAMBER>
  <T_BILL_T_FILENAME> </T_BILL_T_FILENAME>
  <T_BILL_T_LEGTYPE>concurrent_resolution</T_BILL_T_LEGTYPE>
  <T_BILL_T_SUBJECT>Aaron Hough Memorial Bridge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3712</Characters>
  <Application>Microsoft Office Word</Application>
  <DocSecurity>0</DocSecurity>
  <Lines>86</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2023-05-04T15:53:00Z</cp:lastPrinted>
  <dcterms:created xsi:type="dcterms:W3CDTF">2023-05-04T15:53:00Z</dcterms:created>
  <dcterms:modified xsi:type="dcterms:W3CDTF">2023-05-11T14:38:00Z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